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2" w:hanging="422" w:hangingChars="200"/>
        <w:rPr>
          <w:rFonts w:asciiTheme="minorEastAsia" w:hAnsiTheme="minorEastAsia" w:eastAsiaTheme="minorEastAsia"/>
          <w:b/>
          <w:bCs/>
        </w:rPr>
      </w:pPr>
    </w:p>
    <w:p>
      <w:pPr>
        <w:pStyle w:val="7"/>
        <w:rPr>
          <w:rFonts w:asciiTheme="minorEastAsia" w:hAnsiTheme="minorEastAsia" w:eastAsiaTheme="minorEastAsia"/>
          <w:sz w:val="24"/>
        </w:rPr>
      </w:pPr>
      <w:r>
        <w:drawing>
          <wp:inline distT="0" distB="0" distL="114300" distR="114300">
            <wp:extent cx="3267075" cy="89535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267075" cy="895350"/>
                    </a:xfrm>
                    <a:prstGeom prst="rect">
                      <a:avLst/>
                    </a:prstGeom>
                    <a:noFill/>
                    <a:ln>
                      <a:noFill/>
                    </a:ln>
                  </pic:spPr>
                </pic:pic>
              </a:graphicData>
            </a:graphic>
          </wp:inline>
        </w:drawing>
      </w:r>
    </w:p>
    <w:p>
      <w:pPr>
        <w:spacing w:line="240" w:lineRule="auto"/>
        <w:jc w:val="center"/>
        <w:rPr>
          <w:rFonts w:asciiTheme="minorEastAsia" w:hAnsiTheme="minorEastAsia" w:eastAsiaTheme="minorEastAsia"/>
          <w:b/>
          <w:bCs/>
          <w:sz w:val="30"/>
          <w:szCs w:val="30"/>
        </w:rPr>
      </w:pPr>
    </w:p>
    <w:p>
      <w:pPr>
        <w:jc w:val="center"/>
        <w:rPr>
          <w:rFonts w:asciiTheme="minorEastAsia" w:hAnsiTheme="minorEastAsia" w:eastAsiaTheme="minorEastAsia"/>
          <w:b/>
          <w:bCs/>
          <w:sz w:val="84"/>
          <w:szCs w:val="84"/>
        </w:rPr>
      </w:pPr>
      <w:r>
        <w:rPr>
          <w:rFonts w:hint="eastAsia" w:asciiTheme="minorEastAsia" w:hAnsiTheme="minorEastAsia" w:eastAsiaTheme="minorEastAsia"/>
          <w:b/>
          <w:bCs/>
          <w:sz w:val="84"/>
          <w:szCs w:val="84"/>
        </w:rPr>
        <w:t>采 购 文 件</w:t>
      </w:r>
    </w:p>
    <w:p>
      <w:pPr>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spacing w:line="200" w:lineRule="atLeast"/>
        <w:ind w:firstLine="851" w:firstLineChars="265"/>
        <w:rPr>
          <w:rFonts w:asciiTheme="minorEastAsia" w:hAnsiTheme="minorEastAsia" w:eastAsiaTheme="minorEastAsia"/>
          <w:b/>
          <w:bCs/>
          <w:sz w:val="32"/>
          <w:szCs w:val="32"/>
        </w:rPr>
      </w:pPr>
    </w:p>
    <w:p>
      <w:pPr>
        <w:spacing w:line="200" w:lineRule="atLeast"/>
        <w:ind w:firstLine="851" w:firstLineChars="265"/>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项目名称：</w:t>
      </w:r>
      <w:r>
        <w:rPr>
          <w:rFonts w:hint="eastAsia" w:asciiTheme="minorEastAsia" w:hAnsiTheme="minorEastAsia" w:eastAsiaTheme="minorEastAsia"/>
          <w:b/>
          <w:bCs/>
          <w:sz w:val="32"/>
          <w:szCs w:val="32"/>
          <w:lang w:eastAsia="zh-CN"/>
        </w:rPr>
        <w:t>益阳市妇幼保健院</w:t>
      </w:r>
    </w:p>
    <w:p>
      <w:pPr>
        <w:ind w:firstLine="1606" w:firstLineChars="500"/>
        <w:jc w:val="both"/>
        <w:rPr>
          <w:rFonts w:hint="eastAsia"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lang w:val="en-US" w:eastAsia="zh-CN"/>
        </w:rPr>
        <w:t>手术无影灯采购项目</w:t>
      </w:r>
    </w:p>
    <w:p>
      <w:pPr>
        <w:spacing w:line="200" w:lineRule="atLeast"/>
        <w:ind w:firstLine="851" w:firstLineChars="265"/>
        <w:rPr>
          <w:rFonts w:hint="default"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rPr>
        <w:t>项目编号：</w:t>
      </w:r>
      <w:r>
        <w:rPr>
          <w:rFonts w:hint="eastAsia" w:asciiTheme="minorEastAsia" w:hAnsiTheme="minorEastAsia" w:eastAsiaTheme="minorEastAsia"/>
          <w:b/>
          <w:bCs/>
          <w:sz w:val="32"/>
          <w:szCs w:val="32"/>
          <w:lang w:val="en-US" w:eastAsia="zh-CN"/>
        </w:rPr>
        <w:t xml:space="preserve"> yyfby202107020</w:t>
      </w:r>
    </w:p>
    <w:p>
      <w:pPr>
        <w:spacing w:line="200" w:lineRule="atLeast"/>
        <w:ind w:firstLine="851" w:firstLineChars="265"/>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val="en-US" w:eastAsia="zh-CN"/>
        </w:rPr>
        <w:t xml:space="preserve"> </w:t>
      </w: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jc w:val="center"/>
        <w:rPr>
          <w:rFonts w:asciiTheme="minorEastAsia" w:hAnsiTheme="minorEastAsia" w:eastAsiaTheme="minorEastAsia"/>
          <w:b/>
          <w:bCs/>
          <w:sz w:val="32"/>
          <w:szCs w:val="32"/>
        </w:rPr>
      </w:pPr>
    </w:p>
    <w:p>
      <w:pPr>
        <w:jc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采购人：</w:t>
      </w:r>
      <w:r>
        <w:rPr>
          <w:rFonts w:hint="eastAsia" w:asciiTheme="minorEastAsia" w:hAnsiTheme="minorEastAsia" w:eastAsiaTheme="minorEastAsia"/>
          <w:b/>
          <w:bCs/>
          <w:sz w:val="32"/>
          <w:szCs w:val="32"/>
          <w:lang w:eastAsia="zh-CN"/>
        </w:rPr>
        <w:t>益阳市妇幼保健院</w:t>
      </w:r>
    </w:p>
    <w:p>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二○二</w:t>
      </w:r>
      <w:r>
        <w:rPr>
          <w:rFonts w:hint="eastAsia" w:asciiTheme="minorEastAsia" w:hAnsiTheme="minorEastAsia" w:eastAsiaTheme="minorEastAsia"/>
          <w:b/>
          <w:bCs/>
          <w:sz w:val="32"/>
          <w:szCs w:val="32"/>
          <w:lang w:eastAsia="zh-CN"/>
        </w:rPr>
        <w:t>一</w:t>
      </w:r>
      <w:r>
        <w:rPr>
          <w:rFonts w:hint="eastAsia" w:asciiTheme="minorEastAsia" w:hAnsiTheme="minorEastAsia" w:eastAsiaTheme="minorEastAsia"/>
          <w:b/>
          <w:bCs/>
          <w:sz w:val="32"/>
          <w:szCs w:val="32"/>
        </w:rPr>
        <w:t>年</w:t>
      </w:r>
      <w:r>
        <w:rPr>
          <w:rFonts w:hint="eastAsia" w:asciiTheme="minorEastAsia" w:hAnsiTheme="minorEastAsia" w:eastAsiaTheme="minorEastAsia"/>
          <w:b/>
          <w:bCs/>
          <w:sz w:val="32"/>
          <w:szCs w:val="32"/>
          <w:lang w:eastAsia="zh-CN"/>
        </w:rPr>
        <w:t>七</w:t>
      </w:r>
      <w:r>
        <w:rPr>
          <w:rFonts w:hint="eastAsia" w:asciiTheme="minorEastAsia" w:hAnsiTheme="minorEastAsia" w:eastAsiaTheme="minorEastAsia"/>
          <w:b/>
          <w:bCs/>
          <w:sz w:val="32"/>
          <w:szCs w:val="32"/>
        </w:rPr>
        <w:t>月</w:t>
      </w:r>
    </w:p>
    <w:p>
      <w:pPr>
        <w:pStyle w:val="16"/>
        <w:jc w:val="center"/>
        <w:rPr>
          <w:rFonts w:asciiTheme="minorEastAsia" w:hAnsiTheme="minorEastAsia" w:eastAsiaTheme="minorEastAsia"/>
          <w:b/>
          <w:sz w:val="32"/>
          <w:szCs w:val="32"/>
        </w:rPr>
        <w:sectPr>
          <w:headerReference r:id="rId5" w:type="default"/>
          <w:footerReference r:id="rId6" w:type="even"/>
          <w:pgSz w:w="11906" w:h="16838"/>
          <w:pgMar w:top="1440" w:right="1797" w:bottom="1440" w:left="1797" w:header="851" w:footer="1418" w:gutter="0"/>
          <w:cols w:space="720" w:num="1"/>
          <w:docGrid w:type="lines" w:linePitch="312" w:charSpace="0"/>
        </w:sectPr>
      </w:pPr>
    </w:p>
    <w:p>
      <w:pPr>
        <w:spacing w:line="360" w:lineRule="auto"/>
        <w:ind w:left="284" w:hanging="284"/>
        <w:jc w:val="center"/>
        <w:rPr>
          <w:rFonts w:asciiTheme="minorEastAsia" w:hAnsiTheme="minorEastAsia" w:eastAsiaTheme="minorEastAsia"/>
          <w:b/>
        </w:rPr>
      </w:pPr>
      <w:r>
        <w:rPr>
          <w:rFonts w:asciiTheme="minorEastAsia" w:hAnsiTheme="minorEastAsia" w:eastAsiaTheme="minorEastAsia"/>
          <w:b/>
        </w:rPr>
        <w:tab/>
      </w:r>
    </w:p>
    <w:p>
      <w:pPr>
        <w:spacing w:line="440" w:lineRule="exact"/>
        <w:ind w:left="284" w:hanging="284"/>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目  录</w:t>
      </w:r>
    </w:p>
    <w:p>
      <w:pPr>
        <w:spacing w:line="440" w:lineRule="exact"/>
        <w:ind w:left="284" w:hanging="284"/>
        <w:jc w:val="center"/>
        <w:rPr>
          <w:rFonts w:asciiTheme="minorEastAsia" w:hAnsiTheme="minorEastAsia" w:eastAsiaTheme="minorEastAsia"/>
          <w:b/>
          <w:sz w:val="36"/>
          <w:szCs w:val="36"/>
        </w:rPr>
      </w:pPr>
    </w:p>
    <w:p>
      <w:pPr>
        <w:pStyle w:val="21"/>
        <w:rPr>
          <w:rFonts w:asciiTheme="minorEastAsia" w:hAnsiTheme="minorEastAsia" w:eastAsiaTheme="minorEastAsia" w:cstheme="minorBidi"/>
          <w:kern w:val="2"/>
          <w:sz w:val="28"/>
          <w:szCs w:val="24"/>
        </w:rPr>
      </w:pPr>
      <w:r>
        <w:rPr>
          <w:rFonts w:hint="eastAsia" w:asciiTheme="minorEastAsia" w:hAnsiTheme="minorEastAsia" w:eastAsiaTheme="minorEastAsia"/>
          <w:sz w:val="28"/>
          <w:szCs w:val="24"/>
        </w:rPr>
        <w:fldChar w:fldCharType="begin"/>
      </w:r>
      <w:r>
        <w:rPr>
          <w:rStyle w:val="32"/>
          <w:rFonts w:hint="eastAsia" w:asciiTheme="minorEastAsia" w:hAnsiTheme="minorEastAsia" w:eastAsiaTheme="minorEastAsia"/>
          <w:color w:val="auto"/>
          <w:sz w:val="28"/>
          <w:szCs w:val="24"/>
        </w:rPr>
        <w:instrText xml:space="preserve"> TOC \o "1-3" \h \z </w:instrText>
      </w:r>
      <w:r>
        <w:rPr>
          <w:rFonts w:hint="eastAsia" w:asciiTheme="minorEastAsia" w:hAnsiTheme="minorEastAsia" w:eastAsiaTheme="minorEastAsia"/>
          <w:sz w:val="28"/>
          <w:szCs w:val="24"/>
        </w:rPr>
        <w:fldChar w:fldCharType="separate"/>
      </w:r>
      <w:r>
        <w:fldChar w:fldCharType="begin"/>
      </w:r>
      <w:r>
        <w:instrText xml:space="preserve"> HYPERLINK \l "_Toc531213461" </w:instrText>
      </w:r>
      <w:r>
        <w:fldChar w:fldCharType="separate"/>
      </w:r>
      <w:r>
        <w:rPr>
          <w:rStyle w:val="32"/>
          <w:rFonts w:hint="eastAsia" w:asciiTheme="minorEastAsia" w:hAnsiTheme="minorEastAsia" w:eastAsiaTheme="minorEastAsia"/>
          <w:sz w:val="28"/>
          <w:szCs w:val="24"/>
        </w:rPr>
        <w:t>第一章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采购公告</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_Toc531213461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2</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"_Toc531213462" </w:instrText>
      </w:r>
      <w:r>
        <w:fldChar w:fldCharType="separate"/>
      </w:r>
      <w:r>
        <w:rPr>
          <w:rStyle w:val="32"/>
          <w:rFonts w:hint="eastAsia" w:asciiTheme="minorEastAsia" w:hAnsiTheme="minorEastAsia" w:eastAsiaTheme="minorEastAsia"/>
          <w:sz w:val="28"/>
          <w:szCs w:val="24"/>
        </w:rPr>
        <w:t>第二章 采购需求</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_Toc531213462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5</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"_Toc531213463" </w:instrText>
      </w:r>
      <w:r>
        <w:fldChar w:fldCharType="separate"/>
      </w:r>
      <w:r>
        <w:rPr>
          <w:rStyle w:val="32"/>
          <w:rFonts w:hint="eastAsia" w:asciiTheme="minorEastAsia" w:hAnsiTheme="minorEastAsia" w:eastAsiaTheme="minorEastAsia"/>
          <w:sz w:val="28"/>
          <w:szCs w:val="24"/>
        </w:rPr>
        <w:t>第三章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响应文件格式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8</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"_Toc531213464" </w:instrText>
      </w:r>
      <w:r>
        <w:fldChar w:fldCharType="separate"/>
      </w:r>
      <w:r>
        <w:rPr>
          <w:rStyle w:val="32"/>
          <w:rFonts w:asciiTheme="minorEastAsia" w:hAnsiTheme="minorEastAsia" w:eastAsiaTheme="minorEastAsia"/>
          <w:sz w:val="28"/>
          <w:szCs w:val="28"/>
        </w:rPr>
        <w:t>1</w:t>
      </w:r>
      <w:r>
        <w:rPr>
          <w:rStyle w:val="32"/>
          <w:rFonts w:hint="eastAsia" w:asciiTheme="minorEastAsia" w:hAnsiTheme="minorEastAsia" w:eastAsiaTheme="minorEastAsia"/>
          <w:sz w:val="28"/>
          <w:szCs w:val="28"/>
        </w:rPr>
        <w:t>、响应函格式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"_Toc531213465" </w:instrText>
      </w:r>
      <w:r>
        <w:fldChar w:fldCharType="separate"/>
      </w:r>
      <w:r>
        <w:rPr>
          <w:rStyle w:val="32"/>
          <w:rFonts w:asciiTheme="minorEastAsia" w:hAnsiTheme="minorEastAsia" w:eastAsiaTheme="minorEastAsia"/>
          <w:sz w:val="28"/>
          <w:szCs w:val="28"/>
        </w:rPr>
        <w:t>2</w:t>
      </w:r>
      <w:r>
        <w:rPr>
          <w:rStyle w:val="32"/>
          <w:rFonts w:hint="eastAsia" w:asciiTheme="minorEastAsia" w:hAnsiTheme="minorEastAsia" w:eastAsiaTheme="minorEastAsia"/>
          <w:sz w:val="28"/>
          <w:szCs w:val="28"/>
        </w:rPr>
        <w:t>、报价一览表格式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"_Toc531213468" </w:instrText>
      </w:r>
      <w:r>
        <w:fldChar w:fldCharType="separate"/>
      </w:r>
      <w:r>
        <w:rPr>
          <w:rFonts w:hint="eastAsia"/>
          <w:sz w:val="28"/>
          <w:szCs w:val="28"/>
        </w:rPr>
        <w:t>3</w:t>
      </w:r>
      <w:r>
        <w:rPr>
          <w:rStyle w:val="32"/>
          <w:rFonts w:hint="eastAsia" w:asciiTheme="minorEastAsia" w:hAnsiTheme="minorEastAsia" w:eastAsiaTheme="minorEastAsia"/>
          <w:sz w:val="28"/>
          <w:szCs w:val="28"/>
        </w:rPr>
        <w:t>、技术要求偏离表格式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"_Toc531213469" </w:instrText>
      </w:r>
      <w:r>
        <w:fldChar w:fldCharType="separate"/>
      </w:r>
      <w:r>
        <w:rPr>
          <w:rFonts w:hint="eastAsia"/>
          <w:sz w:val="28"/>
          <w:szCs w:val="28"/>
        </w:rPr>
        <w:t>4</w:t>
      </w:r>
      <w:r>
        <w:rPr>
          <w:rStyle w:val="32"/>
          <w:rFonts w:hint="eastAsia" w:asciiTheme="minorEastAsia" w:hAnsiTheme="minorEastAsia" w:eastAsiaTheme="minorEastAsia"/>
          <w:sz w:val="28"/>
          <w:szCs w:val="28"/>
        </w:rPr>
        <w:t>、法定代表人身份证明、法定代表人授权委托书、营业执照</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"_Toc531213470" </w:instrText>
      </w:r>
      <w:r>
        <w:fldChar w:fldCharType="separate"/>
      </w:r>
      <w:r>
        <w:rPr>
          <w:rFonts w:hint="eastAsia"/>
          <w:sz w:val="28"/>
          <w:szCs w:val="28"/>
        </w:rPr>
        <w:t>5</w:t>
      </w:r>
      <w:r>
        <w:rPr>
          <w:rStyle w:val="32"/>
          <w:rFonts w:hint="eastAsia" w:asciiTheme="minorEastAsia" w:hAnsiTheme="minorEastAsia" w:eastAsiaTheme="minorEastAsia"/>
          <w:sz w:val="28"/>
          <w:szCs w:val="28"/>
        </w:rPr>
        <w:t>、伴随服务承诺书</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"_Toc531213471" </w:instrText>
      </w:r>
      <w:r>
        <w:fldChar w:fldCharType="separate"/>
      </w:r>
      <w:r>
        <w:rPr>
          <w:rFonts w:hint="eastAsia"/>
          <w:sz w:val="28"/>
          <w:szCs w:val="28"/>
        </w:rPr>
        <w:t>6</w:t>
      </w:r>
      <w:r>
        <w:rPr>
          <w:rStyle w:val="32"/>
          <w:rFonts w:hint="eastAsia" w:asciiTheme="minorEastAsia" w:hAnsiTheme="minorEastAsia" w:eastAsiaTheme="minorEastAsia"/>
          <w:sz w:val="28"/>
          <w:szCs w:val="28"/>
        </w:rPr>
        <w:t>、主要用户、业绩表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"_Toc531213472" </w:instrText>
      </w:r>
      <w:r>
        <w:fldChar w:fldCharType="separate"/>
      </w:r>
      <w:r>
        <w:rPr>
          <w:rFonts w:hint="eastAsia"/>
          <w:sz w:val="28"/>
          <w:szCs w:val="28"/>
        </w:rPr>
        <w:t>7</w:t>
      </w:r>
      <w:r>
        <w:rPr>
          <w:rStyle w:val="32"/>
          <w:rFonts w:hint="eastAsia" w:asciiTheme="minorEastAsia" w:hAnsiTheme="minorEastAsia" w:eastAsiaTheme="minorEastAsia"/>
          <w:sz w:val="28"/>
          <w:szCs w:val="28"/>
        </w:rPr>
        <w:t>、货物响应性技术资料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1"/>
        <w:rPr>
          <w:rFonts w:asciiTheme="minorEastAsia" w:hAnsiTheme="minorEastAsia" w:eastAsiaTheme="minorEastAsia" w:cstheme="minorBidi"/>
          <w:kern w:val="2"/>
          <w:sz w:val="22"/>
          <w:szCs w:val="22"/>
        </w:rPr>
      </w:pPr>
      <w:r>
        <w:fldChar w:fldCharType="begin"/>
      </w:r>
      <w:r>
        <w:instrText xml:space="preserve"> HYPERLINK \l "_Toc531213473" </w:instrText>
      </w:r>
      <w:r>
        <w:fldChar w:fldCharType="separate"/>
      </w:r>
      <w:r>
        <w:rPr>
          <w:rStyle w:val="32"/>
          <w:rFonts w:hint="eastAsia" w:asciiTheme="minorEastAsia" w:hAnsiTheme="minorEastAsia" w:eastAsiaTheme="minorEastAsia"/>
          <w:sz w:val="28"/>
          <w:szCs w:val="24"/>
        </w:rPr>
        <w:t>第四章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评审办法</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_Toc531213473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16</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spacing w:line="360" w:lineRule="auto"/>
        <w:ind w:left="284" w:hanging="284"/>
        <w:jc w:val="center"/>
        <w:rPr>
          <w:rFonts w:asciiTheme="minorEastAsia" w:hAnsiTheme="minorEastAsia" w:eastAsiaTheme="minorEastAsia"/>
          <w:sz w:val="24"/>
          <w:szCs w:val="24"/>
        </w:rPr>
      </w:pPr>
      <w:r>
        <w:rPr>
          <w:rFonts w:hint="eastAsia" w:asciiTheme="minorEastAsia" w:hAnsiTheme="minorEastAsia" w:eastAsiaTheme="minorEastAsia"/>
          <w:sz w:val="28"/>
          <w:szCs w:val="24"/>
        </w:rPr>
        <w:fldChar w:fldCharType="end"/>
      </w:r>
    </w:p>
    <w:p>
      <w:pPr>
        <w:widowControl/>
        <w:adjustRightInd/>
        <w:spacing w:line="240" w:lineRule="auto"/>
        <w:jc w:val="left"/>
        <w:textAlignment w:val="auto"/>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sectPr>
          <w:headerReference r:id="rId7" w:type="default"/>
          <w:footerReference r:id="rId8" w:type="default"/>
          <w:pgSz w:w="11906" w:h="16838"/>
          <w:pgMar w:top="1089" w:right="1191" w:bottom="1089" w:left="1474" w:header="851" w:footer="624" w:gutter="0"/>
          <w:pgNumType w:start="1"/>
          <w:cols w:space="720" w:num="1"/>
          <w:docGrid w:type="lines" w:linePitch="312" w:charSpace="0"/>
        </w:sect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bidi w:val="0"/>
        <w:ind w:firstLine="2209" w:firstLineChars="500"/>
      </w:pPr>
      <w:bookmarkStart w:id="0" w:name="_Toc531213461"/>
      <w:bookmarkStart w:id="1" w:name="_Toc47418917"/>
      <w:bookmarkStart w:id="2" w:name="_Toc47261864"/>
      <w:bookmarkStart w:id="3" w:name="_Toc47261049"/>
      <w:bookmarkStart w:id="4" w:name="_Toc47418234"/>
      <w:bookmarkStart w:id="5" w:name="_Toc48791214"/>
      <w:bookmarkStart w:id="6" w:name="_Toc48995830"/>
      <w:bookmarkStart w:id="7" w:name="_Toc47418710"/>
      <w:bookmarkStart w:id="8" w:name="_Toc47261669"/>
      <w:bookmarkStart w:id="9" w:name="_Toc49019215"/>
      <w:bookmarkStart w:id="10" w:name="_Toc47262048"/>
      <w:r>
        <w:rPr>
          <w:rFonts w:hint="eastAsia"/>
          <w:b/>
          <w:bCs/>
          <w:sz w:val="44"/>
          <w:szCs w:val="44"/>
        </w:rPr>
        <w:t xml:space="preserve">第一章  </w:t>
      </w:r>
      <w:bookmarkEnd w:id="0"/>
      <w:bookmarkEnd w:id="1"/>
      <w:bookmarkEnd w:id="2"/>
      <w:bookmarkEnd w:id="3"/>
      <w:bookmarkEnd w:id="4"/>
      <w:bookmarkEnd w:id="5"/>
      <w:bookmarkEnd w:id="6"/>
      <w:bookmarkEnd w:id="7"/>
      <w:bookmarkEnd w:id="8"/>
      <w:bookmarkEnd w:id="9"/>
      <w:bookmarkEnd w:id="10"/>
      <w:r>
        <w:rPr>
          <w:rFonts w:hint="eastAsia"/>
          <w:b/>
          <w:bCs/>
          <w:sz w:val="44"/>
          <w:szCs w:val="44"/>
        </w:rPr>
        <w:t>采购公告</w:t>
      </w: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rPr>
          <w:rFonts w:asciiTheme="minorEastAsia" w:hAnsiTheme="minorEastAsia" w:eastAsiaTheme="minorEastAsia"/>
          <w:bCs/>
          <w:w w:val="90"/>
          <w:sz w:val="44"/>
          <w:szCs w:val="44"/>
        </w:rPr>
      </w:pPr>
      <w:r>
        <w:rPr>
          <w:rFonts w:hint="eastAsia" w:asciiTheme="minorEastAsia" w:hAnsiTheme="minorEastAsia" w:eastAsiaTheme="minorEastAsia"/>
          <w:bCs/>
          <w:w w:val="90"/>
          <w:sz w:val="44"/>
          <w:szCs w:val="44"/>
        </w:rPr>
        <w:br w:type="page"/>
      </w:r>
    </w:p>
    <w:p>
      <w:pPr>
        <w:pStyle w:val="10"/>
        <w:snapToGrid w:val="0"/>
        <w:spacing w:line="380" w:lineRule="atLeast"/>
        <w:jc w:val="center"/>
        <w:rPr>
          <w:rFonts w:asciiTheme="minorEastAsia" w:hAnsiTheme="minorEastAsia" w:eastAsiaTheme="minorEastAsia"/>
          <w:b w:val="0"/>
          <w:bCs/>
          <w:w w:val="90"/>
          <w:sz w:val="24"/>
          <w:szCs w:val="24"/>
        </w:rPr>
      </w:pPr>
      <w:r>
        <w:rPr>
          <w:rFonts w:hint="eastAsia" w:asciiTheme="minorEastAsia" w:hAnsiTheme="minorEastAsia" w:eastAsiaTheme="minorEastAsia"/>
          <w:b w:val="0"/>
          <w:bCs/>
          <w:w w:val="90"/>
          <w:sz w:val="24"/>
          <w:szCs w:val="24"/>
        </w:rPr>
        <w:t>采购公告</w:t>
      </w:r>
    </w:p>
    <w:p>
      <w:pPr>
        <w:spacing w:line="312" w:lineRule="auto"/>
        <w:rPr>
          <w:rFonts w:asciiTheme="minorEastAsia" w:hAnsiTheme="minorEastAsia" w:eastAsiaTheme="minorEastAsia"/>
          <w:b w:val="0"/>
          <w:bCs/>
          <w:sz w:val="24"/>
          <w:szCs w:val="24"/>
          <w:u w:val="single"/>
        </w:rPr>
      </w:pPr>
    </w:p>
    <w:p>
      <w:pPr>
        <w:spacing w:line="312" w:lineRule="auto"/>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现我院对下列货物进行公开采购，现邀请有意向的供应商参加。具体如下：</w:t>
      </w:r>
    </w:p>
    <w:p>
      <w:pPr>
        <w:spacing w:line="312" w:lineRule="auto"/>
        <w:ind w:firstLine="480" w:firstLineChars="200"/>
        <w:rPr>
          <w:rFonts w:asciiTheme="minorEastAsia" w:hAnsiTheme="minorEastAsia" w:eastAsiaTheme="minorEastAsia"/>
          <w:b w:val="0"/>
          <w:bCs/>
          <w:sz w:val="24"/>
          <w:szCs w:val="24"/>
        </w:rPr>
      </w:pPr>
    </w:p>
    <w:p>
      <w:pPr>
        <w:spacing w:line="440" w:lineRule="atLeast"/>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 xml:space="preserve">1、采购内容： </w:t>
      </w:r>
    </w:p>
    <w:tbl>
      <w:tblPr>
        <w:tblStyle w:val="28"/>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5"/>
        <w:gridCol w:w="3778"/>
        <w:gridCol w:w="1595"/>
        <w:gridCol w:w="1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序号</w:t>
            </w:r>
          </w:p>
        </w:tc>
        <w:tc>
          <w:tcPr>
            <w:tcW w:w="3778" w:type="dxa"/>
            <w:vAlign w:val="center"/>
          </w:tcPr>
          <w:p>
            <w:pPr>
              <w:spacing w:line="36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z w:val="24"/>
                <w:szCs w:val="24"/>
              </w:rPr>
              <w:t>货物名称</w:t>
            </w:r>
          </w:p>
        </w:tc>
        <w:tc>
          <w:tcPr>
            <w:tcW w:w="1595" w:type="dxa"/>
            <w:vAlign w:val="center"/>
          </w:tcPr>
          <w:p>
            <w:pPr>
              <w:widowControl/>
              <w:spacing w:line="36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z w:val="24"/>
                <w:szCs w:val="24"/>
              </w:rPr>
              <w:t>数量</w:t>
            </w:r>
          </w:p>
        </w:tc>
        <w:tc>
          <w:tcPr>
            <w:tcW w:w="1984" w:type="dxa"/>
            <w:vAlign w:val="center"/>
          </w:tcPr>
          <w:p>
            <w:pPr>
              <w:widowControl/>
              <w:spacing w:line="36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预算金额（元）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1</w:t>
            </w:r>
          </w:p>
        </w:tc>
        <w:tc>
          <w:tcPr>
            <w:tcW w:w="3778" w:type="dxa"/>
            <w:vAlign w:val="center"/>
          </w:tcPr>
          <w:p>
            <w:pPr>
              <w:jc w:val="both"/>
              <w:rPr>
                <w:rFonts w:hint="eastAsia" w:asciiTheme="minorEastAsia" w:hAnsiTheme="minorEastAsia" w:eastAsiaTheme="minorEastAsia"/>
                <w:b w:val="0"/>
                <w:bCs/>
                <w:sz w:val="24"/>
                <w:szCs w:val="24"/>
                <w:lang w:val="en-US" w:eastAsia="zh-CN"/>
              </w:rPr>
            </w:pPr>
            <w:r>
              <w:rPr>
                <w:rFonts w:ascii="Times New Roman" w:hAnsi="宋体"/>
                <w:b w:val="0"/>
                <w:bCs/>
                <w:kern w:val="0"/>
                <w:sz w:val="24"/>
                <w:szCs w:val="24"/>
              </w:rPr>
              <w:t>手术无影灯</w:t>
            </w:r>
          </w:p>
        </w:tc>
        <w:tc>
          <w:tcPr>
            <w:tcW w:w="1595" w:type="dxa"/>
            <w:vAlign w:val="center"/>
          </w:tcPr>
          <w:p>
            <w:pPr>
              <w:widowControl/>
              <w:spacing w:line="360" w:lineRule="exact"/>
              <w:jc w:val="center"/>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1</w:t>
            </w:r>
          </w:p>
        </w:tc>
        <w:tc>
          <w:tcPr>
            <w:tcW w:w="1984" w:type="dxa"/>
            <w:vAlign w:val="center"/>
          </w:tcPr>
          <w:p>
            <w:pPr>
              <w:widowControl/>
              <w:spacing w:line="360" w:lineRule="exact"/>
              <w:jc w:val="cente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52000.00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2</w:t>
            </w:r>
          </w:p>
        </w:tc>
        <w:tc>
          <w:tcPr>
            <w:tcW w:w="3778" w:type="dxa"/>
            <w:vAlign w:val="center"/>
          </w:tcPr>
          <w:p>
            <w:pPr>
              <w:spacing w:line="360" w:lineRule="auto"/>
              <w:jc w:val="both"/>
              <w:rPr>
                <w:rFonts w:hint="eastAsia" w:asciiTheme="minorEastAsia" w:hAnsiTheme="minorEastAsia" w:eastAsiaTheme="minorEastAsia"/>
                <w:b w:val="0"/>
                <w:bCs/>
                <w:sz w:val="24"/>
                <w:szCs w:val="24"/>
                <w:lang w:eastAsia="zh-CN"/>
              </w:rPr>
            </w:pPr>
            <w:r>
              <w:rPr>
                <w:rFonts w:hint="eastAsia" w:ascii="宋体" w:hAnsi="宋体"/>
                <w:b w:val="0"/>
                <w:bCs/>
                <w:kern w:val="0"/>
                <w:sz w:val="24"/>
                <w:szCs w:val="24"/>
              </w:rPr>
              <w:t>双臂外科</w:t>
            </w:r>
            <w:r>
              <w:rPr>
                <w:rFonts w:hint="eastAsia" w:ascii="宋体" w:hAnsi="宋体"/>
                <w:b w:val="0"/>
                <w:bCs/>
                <w:caps/>
                <w:sz w:val="24"/>
                <w:szCs w:val="24"/>
              </w:rPr>
              <w:t>吊塔</w:t>
            </w:r>
          </w:p>
        </w:tc>
        <w:tc>
          <w:tcPr>
            <w:tcW w:w="1595" w:type="dxa"/>
            <w:vAlign w:val="center"/>
          </w:tcPr>
          <w:p>
            <w:pPr>
              <w:widowControl/>
              <w:spacing w:line="360" w:lineRule="exact"/>
              <w:jc w:val="center"/>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1</w:t>
            </w:r>
          </w:p>
        </w:tc>
        <w:tc>
          <w:tcPr>
            <w:tcW w:w="1984" w:type="dxa"/>
            <w:vAlign w:val="center"/>
          </w:tcPr>
          <w:p>
            <w:pPr>
              <w:widowControl/>
              <w:spacing w:line="360" w:lineRule="exact"/>
              <w:jc w:val="cente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80000.00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3</w:t>
            </w:r>
          </w:p>
        </w:tc>
        <w:tc>
          <w:tcPr>
            <w:tcW w:w="3778" w:type="dxa"/>
            <w:vAlign w:val="center"/>
          </w:tcPr>
          <w:p>
            <w:pPr>
              <w:spacing w:line="360" w:lineRule="auto"/>
              <w:jc w:val="both"/>
              <w:rPr>
                <w:rFonts w:hint="eastAsia" w:asciiTheme="minorEastAsia" w:hAnsiTheme="minorEastAsia" w:eastAsiaTheme="minorEastAsia"/>
                <w:b w:val="0"/>
                <w:bCs/>
                <w:sz w:val="24"/>
                <w:szCs w:val="24"/>
                <w:lang w:eastAsia="zh-CN"/>
              </w:rPr>
            </w:pPr>
            <w:r>
              <w:rPr>
                <w:rFonts w:hint="eastAsia" w:ascii="宋体" w:hAnsi="宋体"/>
                <w:b w:val="0"/>
                <w:bCs/>
                <w:sz w:val="24"/>
                <w:szCs w:val="24"/>
              </w:rPr>
              <w:t>电动人工流产吸引器</w:t>
            </w:r>
          </w:p>
        </w:tc>
        <w:tc>
          <w:tcPr>
            <w:tcW w:w="1595" w:type="dxa"/>
            <w:vAlign w:val="center"/>
          </w:tcPr>
          <w:p>
            <w:pPr>
              <w:widowControl/>
              <w:spacing w:line="360" w:lineRule="exact"/>
              <w:jc w:val="center"/>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1</w:t>
            </w:r>
          </w:p>
        </w:tc>
        <w:tc>
          <w:tcPr>
            <w:tcW w:w="1984" w:type="dxa"/>
            <w:vAlign w:val="center"/>
          </w:tcPr>
          <w:p>
            <w:pPr>
              <w:widowControl/>
              <w:spacing w:line="360" w:lineRule="exact"/>
              <w:jc w:val="cente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3150.00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hint="eastAsia" w:asciiTheme="minorEastAsia" w:hAnsiTheme="minorEastAsia" w:eastAsiaTheme="minorEastAsia"/>
                <w:b w:val="0"/>
                <w:bCs/>
                <w:sz w:val="24"/>
                <w:szCs w:val="24"/>
                <w:lang w:val="en-US" w:eastAsia="zh-CN"/>
              </w:rPr>
            </w:pPr>
          </w:p>
        </w:tc>
        <w:tc>
          <w:tcPr>
            <w:tcW w:w="3778" w:type="dxa"/>
            <w:vAlign w:val="center"/>
          </w:tcPr>
          <w:p>
            <w:pPr>
              <w:spacing w:line="360" w:lineRule="auto"/>
              <w:jc w:val="both"/>
              <w:rPr>
                <w:rFonts w:hint="eastAsia" w:ascii="宋体" w:hAnsi="宋体" w:eastAsia="宋体"/>
                <w:b w:val="0"/>
                <w:bCs/>
                <w:sz w:val="24"/>
                <w:szCs w:val="24"/>
                <w:lang w:eastAsia="zh-CN"/>
              </w:rPr>
            </w:pPr>
            <w:r>
              <w:rPr>
                <w:rFonts w:hint="eastAsia" w:ascii="宋体" w:hAnsi="宋体"/>
                <w:b w:val="0"/>
                <w:bCs/>
                <w:sz w:val="24"/>
                <w:szCs w:val="24"/>
                <w:lang w:eastAsia="zh-CN"/>
              </w:rPr>
              <w:t>合计</w:t>
            </w:r>
          </w:p>
        </w:tc>
        <w:tc>
          <w:tcPr>
            <w:tcW w:w="1595" w:type="dxa"/>
            <w:vAlign w:val="center"/>
          </w:tcPr>
          <w:p>
            <w:pPr>
              <w:widowControl/>
              <w:spacing w:line="360" w:lineRule="exact"/>
              <w:jc w:val="center"/>
              <w:rPr>
                <w:rFonts w:hint="eastAsia" w:asciiTheme="minorEastAsia" w:hAnsiTheme="minorEastAsia" w:eastAsiaTheme="minorEastAsia"/>
                <w:b w:val="0"/>
                <w:bCs/>
                <w:sz w:val="24"/>
                <w:szCs w:val="24"/>
                <w:lang w:val="en-US" w:eastAsia="zh-CN"/>
              </w:rPr>
            </w:pPr>
          </w:p>
        </w:tc>
        <w:tc>
          <w:tcPr>
            <w:tcW w:w="1984" w:type="dxa"/>
            <w:vAlign w:val="center"/>
          </w:tcPr>
          <w:p>
            <w:pPr>
              <w:widowControl/>
              <w:spacing w:line="360" w:lineRule="exact"/>
              <w:jc w:val="cente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135150.00</w:t>
            </w:r>
          </w:p>
        </w:tc>
      </w:tr>
    </w:tbl>
    <w:p>
      <w:pPr>
        <w:numPr>
          <w:ilvl w:val="0"/>
          <w:numId w:val="0"/>
        </w:numPr>
        <w:spacing w:line="440" w:lineRule="atLeast"/>
        <w:ind w:leftChars="200"/>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备注：本项目只确定一个中标人，投标人必须对以上设备进行投标，不可拆分，否则投标将被否决。</w:t>
      </w:r>
    </w:p>
    <w:p>
      <w:pPr>
        <w:numPr>
          <w:ilvl w:val="0"/>
          <w:numId w:val="0"/>
        </w:numPr>
        <w:spacing w:line="440" w:lineRule="atLeast"/>
        <w:ind w:leftChars="200"/>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 xml:space="preserve">1.1 </w:t>
      </w:r>
      <w:r>
        <w:rPr>
          <w:rFonts w:hint="eastAsia" w:asciiTheme="minorEastAsia" w:hAnsiTheme="minorEastAsia" w:eastAsiaTheme="minorEastAsia"/>
          <w:b w:val="0"/>
          <w:bCs/>
          <w:sz w:val="24"/>
          <w:szCs w:val="24"/>
        </w:rPr>
        <w:t>项目编号：</w:t>
      </w:r>
      <w:r>
        <w:rPr>
          <w:rFonts w:hint="eastAsia" w:asciiTheme="minorEastAsia" w:hAnsiTheme="minorEastAsia" w:eastAsiaTheme="minorEastAsia"/>
          <w:b w:val="0"/>
          <w:bCs/>
          <w:sz w:val="24"/>
          <w:szCs w:val="24"/>
          <w:lang w:val="en-US" w:eastAsia="zh-CN"/>
        </w:rPr>
        <w:t>yyfby20210720</w:t>
      </w:r>
    </w:p>
    <w:p>
      <w:pPr>
        <w:numPr>
          <w:ilvl w:val="0"/>
          <w:numId w:val="0"/>
        </w:numPr>
        <w:spacing w:line="440" w:lineRule="atLeast"/>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lang w:val="en-US" w:eastAsia="zh-CN"/>
        </w:rPr>
        <w:t xml:space="preserve">1.2 </w:t>
      </w:r>
      <w:r>
        <w:rPr>
          <w:rFonts w:hint="eastAsia" w:asciiTheme="minorEastAsia" w:hAnsiTheme="minorEastAsia" w:eastAsiaTheme="minorEastAsia"/>
          <w:b w:val="0"/>
          <w:bCs/>
          <w:sz w:val="24"/>
          <w:szCs w:val="24"/>
        </w:rPr>
        <w:t>地点：</w:t>
      </w:r>
      <w:r>
        <w:rPr>
          <w:rFonts w:hint="eastAsia" w:asciiTheme="minorEastAsia" w:hAnsiTheme="minorEastAsia" w:eastAsiaTheme="minorEastAsia"/>
          <w:b w:val="0"/>
          <w:bCs/>
          <w:sz w:val="24"/>
          <w:szCs w:val="24"/>
          <w:lang w:eastAsia="zh-CN"/>
        </w:rPr>
        <w:t>益阳市妇幼保健院</w:t>
      </w:r>
    </w:p>
    <w:p>
      <w:pPr>
        <w:spacing w:line="440" w:lineRule="atLeast"/>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1.</w:t>
      </w:r>
      <w:r>
        <w:rPr>
          <w:rFonts w:hint="eastAsia" w:asciiTheme="minorEastAsia" w:hAnsiTheme="minorEastAsia" w:eastAsiaTheme="minorEastAsia"/>
          <w:b w:val="0"/>
          <w:bCs/>
          <w:sz w:val="24"/>
          <w:szCs w:val="24"/>
          <w:lang w:val="en-US" w:eastAsia="zh-CN"/>
        </w:rPr>
        <w:t>3</w:t>
      </w:r>
      <w:r>
        <w:rPr>
          <w:rFonts w:hint="eastAsia" w:asciiTheme="minorEastAsia" w:hAnsiTheme="minorEastAsia" w:eastAsiaTheme="minorEastAsia"/>
          <w:b w:val="0"/>
          <w:bCs/>
          <w:sz w:val="24"/>
          <w:szCs w:val="24"/>
        </w:rPr>
        <w:t xml:space="preserve"> 交货时间：双方合同签订时具体约定</w:t>
      </w:r>
    </w:p>
    <w:p>
      <w:pPr>
        <w:spacing w:line="440" w:lineRule="atLeast"/>
        <w:ind w:firstLine="480" w:firstLineChars="200"/>
        <w:rPr>
          <w:rFonts w:asciiTheme="minorEastAsia" w:hAnsiTheme="minorEastAsia" w:eastAsiaTheme="minorEastAsia"/>
          <w:b w:val="0"/>
          <w:bCs/>
          <w:sz w:val="24"/>
          <w:szCs w:val="24"/>
        </w:rPr>
      </w:pPr>
    </w:p>
    <w:p>
      <w:pPr>
        <w:spacing w:line="440" w:lineRule="atLeast"/>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2、资金来源：自筹资金</w:t>
      </w:r>
    </w:p>
    <w:p>
      <w:pPr>
        <w:spacing w:line="440" w:lineRule="atLeast"/>
        <w:ind w:firstLine="480" w:firstLineChars="200"/>
        <w:rPr>
          <w:rFonts w:asciiTheme="minorEastAsia" w:hAnsiTheme="minorEastAsia" w:eastAsiaTheme="minorEastAsia"/>
          <w:b w:val="0"/>
          <w:bCs/>
          <w:sz w:val="24"/>
          <w:szCs w:val="24"/>
        </w:rPr>
      </w:pPr>
    </w:p>
    <w:p>
      <w:pPr>
        <w:spacing w:line="360" w:lineRule="auto"/>
        <w:ind w:firstLine="480" w:firstLineChars="200"/>
        <w:rPr>
          <w:rFonts w:asciiTheme="minorEastAsia" w:hAnsiTheme="minorEastAsia" w:eastAsiaTheme="minorEastAsia"/>
          <w:b w:val="0"/>
          <w:bCs/>
          <w:sz w:val="24"/>
          <w:szCs w:val="24"/>
        </w:rPr>
      </w:pPr>
      <w:r>
        <w:rPr>
          <w:rFonts w:asciiTheme="minorEastAsia" w:hAnsiTheme="minorEastAsia" w:eastAsiaTheme="minorEastAsia"/>
          <w:b w:val="0"/>
          <w:bCs/>
          <w:sz w:val="24"/>
          <w:szCs w:val="24"/>
        </w:rPr>
        <w:t>3、资格要求：</w:t>
      </w:r>
    </w:p>
    <w:p>
      <w:pPr>
        <w:spacing w:line="360" w:lineRule="auto"/>
        <w:ind w:firstLine="480" w:firstLineChars="200"/>
        <w:rPr>
          <w:rFonts w:asciiTheme="minorEastAsia" w:hAnsiTheme="minorEastAsia" w:eastAsiaTheme="minorEastAsia"/>
          <w:b w:val="0"/>
          <w:bCs/>
          <w:sz w:val="24"/>
          <w:szCs w:val="24"/>
        </w:rPr>
      </w:pPr>
      <w:r>
        <w:rPr>
          <w:rFonts w:asciiTheme="minorEastAsia" w:hAnsiTheme="minorEastAsia" w:eastAsiaTheme="minorEastAsia"/>
          <w:b w:val="0"/>
          <w:bCs/>
          <w:sz w:val="24"/>
          <w:szCs w:val="24"/>
        </w:rPr>
        <w:t>3.1 必须具备独立的法人资格，企业财务状况良好，</w:t>
      </w:r>
      <w:r>
        <w:rPr>
          <w:rFonts w:hint="eastAsia" w:asciiTheme="minorEastAsia" w:hAnsiTheme="minorEastAsia" w:eastAsiaTheme="minorEastAsia"/>
          <w:b w:val="0"/>
          <w:bCs/>
          <w:sz w:val="24"/>
          <w:szCs w:val="24"/>
        </w:rPr>
        <w:t>具有</w:t>
      </w:r>
      <w:r>
        <w:rPr>
          <w:rFonts w:asciiTheme="minorEastAsia" w:hAnsiTheme="minorEastAsia" w:eastAsiaTheme="minorEastAsia"/>
          <w:b w:val="0"/>
          <w:bCs/>
          <w:sz w:val="24"/>
          <w:szCs w:val="24"/>
        </w:rPr>
        <w:t>固定营业场所</w:t>
      </w:r>
      <w:r>
        <w:rPr>
          <w:rFonts w:hint="eastAsia" w:asciiTheme="minorEastAsia" w:hAnsiTheme="minorEastAsia" w:eastAsiaTheme="minorEastAsia"/>
          <w:b w:val="0"/>
          <w:bCs/>
          <w:sz w:val="24"/>
          <w:szCs w:val="24"/>
        </w:rPr>
        <w:t>，</w:t>
      </w:r>
      <w:r>
        <w:rPr>
          <w:rFonts w:hint="eastAsia" w:ascii="宋体" w:hAnsi="宋体"/>
          <w:b w:val="0"/>
          <w:bCs/>
          <w:color w:val="000000"/>
          <w:sz w:val="24"/>
          <w:szCs w:val="24"/>
        </w:rPr>
        <w:t>且许可范围涵盖本次采购范围</w:t>
      </w:r>
      <w:r>
        <w:rPr>
          <w:rFonts w:hint="eastAsia" w:asciiTheme="minorEastAsia" w:hAnsiTheme="minorEastAsia" w:eastAsiaTheme="minorEastAsia"/>
          <w:b w:val="0"/>
          <w:bCs/>
          <w:sz w:val="24"/>
          <w:szCs w:val="24"/>
        </w:rPr>
        <w:t>。</w:t>
      </w:r>
    </w:p>
    <w:p>
      <w:pPr>
        <w:spacing w:line="360" w:lineRule="auto"/>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rPr>
        <w:t>3.2所投设备若纳入中华人民共和国医疗器械监督管理的，第一类医疗器械必须具备食品药品监督管理部门颁发的医疗器械备案凭证；第二、三类医疗器械必须具备食品药品监督管理部门颁发的医疗器械注册证。</w:t>
      </w:r>
      <w:r>
        <w:rPr>
          <w:rFonts w:hint="eastAsia" w:asciiTheme="minorEastAsia" w:hAnsiTheme="minorEastAsia" w:eastAsiaTheme="minorEastAsia"/>
          <w:b w:val="0"/>
          <w:bCs/>
          <w:sz w:val="24"/>
          <w:szCs w:val="24"/>
          <w:lang w:eastAsia="zh-CN"/>
        </w:rPr>
        <w:t>注册证适应范围需与产品说明书一致</w:t>
      </w:r>
      <w:bookmarkStart w:id="77" w:name="_GoBack"/>
      <w:bookmarkEnd w:id="77"/>
      <w:r>
        <w:rPr>
          <w:rFonts w:hint="eastAsia" w:asciiTheme="minorEastAsia" w:hAnsiTheme="minorEastAsia" w:eastAsiaTheme="minorEastAsia"/>
          <w:b w:val="0"/>
          <w:bCs/>
          <w:sz w:val="24"/>
          <w:szCs w:val="24"/>
          <w:lang w:eastAsia="zh-CN"/>
        </w:rPr>
        <w:t>并提供产品技术要求纸质版。</w:t>
      </w:r>
    </w:p>
    <w:p>
      <w:pPr>
        <w:spacing w:line="360" w:lineRule="auto"/>
        <w:ind w:firstLine="480" w:firstLineChars="200"/>
        <w:rPr>
          <w:rFonts w:asciiTheme="minorEastAsia" w:hAnsiTheme="minorEastAsia" w:eastAsiaTheme="minorEastAsia"/>
          <w:b w:val="0"/>
          <w:bCs/>
          <w:sz w:val="24"/>
          <w:szCs w:val="24"/>
          <w:highlight w:val="yellow"/>
        </w:rPr>
      </w:pPr>
      <w:r>
        <w:rPr>
          <w:rFonts w:hint="eastAsia" w:asciiTheme="minorEastAsia" w:hAnsiTheme="minorEastAsia" w:eastAsiaTheme="minorEastAsia"/>
          <w:b w:val="0"/>
          <w:bCs/>
          <w:sz w:val="24"/>
          <w:szCs w:val="24"/>
        </w:rPr>
        <w:t>3.3 具备食品药品监督管理部门颁发的相应医疗器械经营备案凭证（医疗器械经营许可证）</w:t>
      </w:r>
    </w:p>
    <w:p>
      <w:pPr>
        <w:spacing w:line="360" w:lineRule="auto"/>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 xml:space="preserve">3.4 </w:t>
      </w:r>
      <w:r>
        <w:rPr>
          <w:rFonts w:asciiTheme="minorEastAsia" w:hAnsiTheme="minorEastAsia" w:eastAsiaTheme="minorEastAsia"/>
          <w:b w:val="0"/>
          <w:bCs/>
          <w:sz w:val="24"/>
          <w:szCs w:val="24"/>
        </w:rPr>
        <w:t>单位负责人为同一人或者存在控股、管理关系的不同单位，不得同时</w:t>
      </w:r>
      <w:r>
        <w:rPr>
          <w:rFonts w:hint="eastAsia" w:asciiTheme="minorEastAsia" w:hAnsiTheme="minorEastAsia" w:eastAsiaTheme="minorEastAsia"/>
          <w:b w:val="0"/>
          <w:bCs/>
          <w:sz w:val="24"/>
          <w:szCs w:val="24"/>
        </w:rPr>
        <w:t>对</w:t>
      </w:r>
      <w:r>
        <w:rPr>
          <w:rFonts w:asciiTheme="minorEastAsia" w:hAnsiTheme="minorEastAsia" w:eastAsiaTheme="minorEastAsia"/>
          <w:b w:val="0"/>
          <w:bCs/>
          <w:sz w:val="24"/>
          <w:szCs w:val="24"/>
        </w:rPr>
        <w:t>本项目</w:t>
      </w:r>
      <w:r>
        <w:rPr>
          <w:rFonts w:hint="eastAsia" w:asciiTheme="minorEastAsia" w:hAnsiTheme="minorEastAsia" w:eastAsiaTheme="minorEastAsia"/>
          <w:b w:val="0"/>
          <w:bCs/>
          <w:sz w:val="24"/>
          <w:szCs w:val="24"/>
        </w:rPr>
        <w:t>响应。</w:t>
      </w:r>
    </w:p>
    <w:p>
      <w:pPr>
        <w:spacing w:line="360" w:lineRule="auto"/>
        <w:ind w:firstLine="480" w:firstLineChars="200"/>
        <w:rPr>
          <w:rFonts w:asciiTheme="minorEastAsia" w:hAnsiTheme="minorEastAsia" w:eastAsiaTheme="minorEastAsia"/>
          <w:b w:val="0"/>
          <w:bCs/>
          <w:sz w:val="24"/>
          <w:szCs w:val="24"/>
        </w:rPr>
      </w:pPr>
      <w:r>
        <w:rPr>
          <w:rFonts w:asciiTheme="minorEastAsia" w:hAnsiTheme="minorEastAsia" w:eastAsiaTheme="minorEastAsia"/>
          <w:b w:val="0"/>
          <w:bCs/>
          <w:sz w:val="24"/>
          <w:szCs w:val="24"/>
        </w:rPr>
        <w:t>3.</w:t>
      </w:r>
      <w:r>
        <w:rPr>
          <w:rFonts w:hint="eastAsia" w:asciiTheme="minorEastAsia" w:hAnsiTheme="minorEastAsia" w:eastAsiaTheme="minorEastAsia"/>
          <w:b w:val="0"/>
          <w:bCs/>
          <w:sz w:val="24"/>
          <w:szCs w:val="24"/>
        </w:rPr>
        <w:t>5</w:t>
      </w:r>
      <w:r>
        <w:rPr>
          <w:rFonts w:asciiTheme="minorEastAsia" w:hAnsiTheme="minorEastAsia" w:eastAsiaTheme="minorEastAsia"/>
          <w:b w:val="0"/>
          <w:bCs/>
          <w:sz w:val="24"/>
          <w:szCs w:val="24"/>
        </w:rPr>
        <w:t>与</w:t>
      </w:r>
      <w:r>
        <w:rPr>
          <w:rFonts w:hint="eastAsia" w:asciiTheme="minorEastAsia" w:hAnsiTheme="minorEastAsia" w:eastAsiaTheme="minorEastAsia"/>
          <w:b w:val="0"/>
          <w:bCs/>
          <w:sz w:val="24"/>
          <w:szCs w:val="24"/>
        </w:rPr>
        <w:t>采购人</w:t>
      </w:r>
      <w:r>
        <w:rPr>
          <w:rFonts w:asciiTheme="minorEastAsia" w:hAnsiTheme="minorEastAsia" w:eastAsiaTheme="minorEastAsia"/>
          <w:b w:val="0"/>
          <w:bCs/>
          <w:sz w:val="24"/>
          <w:szCs w:val="24"/>
        </w:rPr>
        <w:t>存在利害关系可能影响</w:t>
      </w:r>
      <w:r>
        <w:rPr>
          <w:rFonts w:hint="eastAsia" w:asciiTheme="minorEastAsia" w:hAnsiTheme="minorEastAsia" w:eastAsiaTheme="minorEastAsia"/>
          <w:b w:val="0"/>
          <w:bCs/>
          <w:sz w:val="24"/>
          <w:szCs w:val="24"/>
        </w:rPr>
        <w:t>采购</w:t>
      </w:r>
      <w:r>
        <w:rPr>
          <w:rFonts w:asciiTheme="minorEastAsia" w:hAnsiTheme="minorEastAsia" w:eastAsiaTheme="minorEastAsia"/>
          <w:b w:val="0"/>
          <w:bCs/>
          <w:sz w:val="24"/>
          <w:szCs w:val="24"/>
        </w:rPr>
        <w:t>公正性的法人、其他组织或者个人，不得</w:t>
      </w:r>
      <w:r>
        <w:rPr>
          <w:rFonts w:hint="eastAsia" w:asciiTheme="minorEastAsia" w:hAnsiTheme="minorEastAsia" w:eastAsiaTheme="minorEastAsia"/>
          <w:b w:val="0"/>
          <w:bCs/>
          <w:sz w:val="24"/>
          <w:szCs w:val="24"/>
        </w:rPr>
        <w:t>响应。</w:t>
      </w:r>
    </w:p>
    <w:p>
      <w:pPr>
        <w:spacing w:line="360" w:lineRule="auto"/>
        <w:ind w:firstLine="480" w:firstLineChars="200"/>
        <w:rPr>
          <w:rFonts w:asciiTheme="minorEastAsia" w:hAnsiTheme="minorEastAsia" w:eastAsiaTheme="minorEastAsia"/>
          <w:b w:val="0"/>
          <w:bCs/>
          <w:sz w:val="24"/>
          <w:szCs w:val="24"/>
        </w:rPr>
      </w:pPr>
      <w:r>
        <w:rPr>
          <w:rFonts w:asciiTheme="minorEastAsia" w:hAnsiTheme="minorEastAsia" w:eastAsiaTheme="minorEastAsia"/>
          <w:b w:val="0"/>
          <w:bCs/>
          <w:sz w:val="24"/>
          <w:szCs w:val="24"/>
        </w:rPr>
        <w:t>3.</w:t>
      </w:r>
      <w:r>
        <w:rPr>
          <w:rFonts w:hint="eastAsia" w:asciiTheme="minorEastAsia" w:hAnsiTheme="minorEastAsia" w:eastAsiaTheme="minorEastAsia"/>
          <w:b w:val="0"/>
          <w:bCs/>
          <w:sz w:val="24"/>
          <w:szCs w:val="24"/>
        </w:rPr>
        <w:t>6 供应商</w:t>
      </w:r>
      <w:r>
        <w:rPr>
          <w:rFonts w:asciiTheme="minorEastAsia" w:hAnsiTheme="minorEastAsia" w:eastAsiaTheme="minorEastAsia"/>
          <w:b w:val="0"/>
          <w:bCs/>
          <w:sz w:val="24"/>
          <w:szCs w:val="24"/>
        </w:rPr>
        <w:t>必须符合法律法规规定的其他条件</w:t>
      </w:r>
      <w:r>
        <w:rPr>
          <w:rFonts w:hint="eastAsia" w:asciiTheme="minorEastAsia" w:hAnsiTheme="minorEastAsia" w:eastAsiaTheme="minorEastAsia"/>
          <w:b w:val="0"/>
          <w:bCs/>
          <w:sz w:val="24"/>
          <w:szCs w:val="24"/>
        </w:rPr>
        <w:t>。</w:t>
      </w:r>
    </w:p>
    <w:p>
      <w:pPr>
        <w:spacing w:line="360" w:lineRule="auto"/>
        <w:ind w:firstLine="480" w:firstLineChars="200"/>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3.7  相关耗材需提供相应的医保耗材编码。</w:t>
      </w:r>
    </w:p>
    <w:p>
      <w:pPr>
        <w:spacing w:line="360" w:lineRule="auto"/>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4、获取文件时间、地点：</w:t>
      </w:r>
    </w:p>
    <w:p>
      <w:pPr>
        <w:spacing w:line="360" w:lineRule="auto"/>
        <w:ind w:firstLine="480" w:firstLineChars="200"/>
        <w:rPr>
          <w:rFonts w:asciiTheme="minorEastAsia" w:hAnsiTheme="minorEastAsia" w:eastAsiaTheme="minorEastAsia"/>
          <w:b w:val="0"/>
          <w:bCs/>
          <w:color w:val="000000"/>
          <w:sz w:val="24"/>
          <w:szCs w:val="24"/>
        </w:rPr>
      </w:pPr>
      <w:r>
        <w:rPr>
          <w:rFonts w:hint="eastAsia" w:asciiTheme="minorEastAsia" w:hAnsiTheme="minorEastAsia" w:eastAsiaTheme="minorEastAsia"/>
          <w:b w:val="0"/>
          <w:bCs/>
          <w:color w:val="000000"/>
          <w:sz w:val="24"/>
          <w:szCs w:val="24"/>
        </w:rPr>
        <w:t>4.1 获取时间：欢迎对本项目感兴趣的供应商从</w:t>
      </w:r>
      <w:r>
        <w:rPr>
          <w:rFonts w:hint="eastAsia" w:asciiTheme="minorEastAsia" w:hAnsiTheme="minorEastAsia" w:eastAsiaTheme="minorEastAsia"/>
          <w:b w:val="0"/>
          <w:bCs/>
          <w:color w:val="000000"/>
          <w:sz w:val="24"/>
          <w:szCs w:val="24"/>
          <w:lang w:val="en-US" w:eastAsia="zh-CN"/>
        </w:rPr>
        <w:t>2021</w:t>
      </w:r>
      <w:r>
        <w:rPr>
          <w:rFonts w:hint="eastAsia" w:asciiTheme="minorEastAsia" w:hAnsiTheme="minorEastAsia" w:eastAsiaTheme="minorEastAsia"/>
          <w:b w:val="0"/>
          <w:bCs/>
          <w:color w:val="000000"/>
          <w:sz w:val="24"/>
          <w:szCs w:val="24"/>
        </w:rPr>
        <w:t>年</w:t>
      </w:r>
      <w:r>
        <w:rPr>
          <w:rFonts w:hint="eastAsia" w:asciiTheme="minorEastAsia" w:hAnsiTheme="minorEastAsia" w:eastAsiaTheme="minorEastAsia"/>
          <w:b w:val="0"/>
          <w:bCs/>
          <w:color w:val="000000"/>
          <w:sz w:val="24"/>
          <w:szCs w:val="24"/>
          <w:lang w:val="en-US" w:eastAsia="zh-CN"/>
        </w:rPr>
        <w:t>7</w:t>
      </w:r>
      <w:r>
        <w:rPr>
          <w:rFonts w:hint="eastAsia" w:asciiTheme="minorEastAsia" w:hAnsiTheme="minorEastAsia" w:eastAsiaTheme="minorEastAsia"/>
          <w:b w:val="0"/>
          <w:bCs/>
          <w:color w:val="000000"/>
          <w:sz w:val="24"/>
          <w:szCs w:val="24"/>
        </w:rPr>
        <w:t>月</w:t>
      </w:r>
      <w:r>
        <w:rPr>
          <w:rFonts w:hint="eastAsia" w:asciiTheme="minorEastAsia" w:hAnsiTheme="minorEastAsia" w:eastAsiaTheme="minorEastAsia"/>
          <w:b w:val="0"/>
          <w:bCs/>
          <w:color w:val="000000"/>
          <w:sz w:val="24"/>
          <w:szCs w:val="24"/>
          <w:lang w:val="en-US" w:eastAsia="zh-CN"/>
        </w:rPr>
        <w:t>21</w:t>
      </w:r>
      <w:r>
        <w:rPr>
          <w:rFonts w:hint="eastAsia" w:asciiTheme="minorEastAsia" w:hAnsiTheme="minorEastAsia" w:eastAsiaTheme="minorEastAsia"/>
          <w:b w:val="0"/>
          <w:bCs/>
          <w:color w:val="000000"/>
          <w:sz w:val="24"/>
          <w:szCs w:val="24"/>
        </w:rPr>
        <w:t>日至</w:t>
      </w:r>
      <w:r>
        <w:rPr>
          <w:rFonts w:hint="eastAsia" w:asciiTheme="minorEastAsia" w:hAnsiTheme="minorEastAsia" w:eastAsiaTheme="minorEastAsia"/>
          <w:b w:val="0"/>
          <w:bCs/>
          <w:color w:val="000000"/>
          <w:sz w:val="24"/>
          <w:szCs w:val="24"/>
          <w:lang w:val="en-US" w:eastAsia="zh-CN"/>
        </w:rPr>
        <w:t>2021</w:t>
      </w:r>
      <w:r>
        <w:rPr>
          <w:rFonts w:hint="eastAsia" w:asciiTheme="minorEastAsia" w:hAnsiTheme="minorEastAsia" w:eastAsiaTheme="minorEastAsia"/>
          <w:b w:val="0"/>
          <w:bCs/>
          <w:color w:val="000000"/>
          <w:sz w:val="24"/>
          <w:szCs w:val="24"/>
        </w:rPr>
        <w:t>年</w:t>
      </w:r>
      <w:r>
        <w:rPr>
          <w:rFonts w:hint="eastAsia" w:asciiTheme="minorEastAsia" w:hAnsiTheme="minorEastAsia" w:eastAsiaTheme="minorEastAsia"/>
          <w:b w:val="0"/>
          <w:bCs/>
          <w:color w:val="000000"/>
          <w:sz w:val="24"/>
          <w:szCs w:val="24"/>
          <w:lang w:val="en-US" w:eastAsia="zh-CN"/>
        </w:rPr>
        <w:t>7</w:t>
      </w:r>
      <w:r>
        <w:rPr>
          <w:rFonts w:hint="eastAsia" w:asciiTheme="minorEastAsia" w:hAnsiTheme="minorEastAsia" w:eastAsiaTheme="minorEastAsia"/>
          <w:b w:val="0"/>
          <w:bCs/>
          <w:color w:val="000000"/>
          <w:sz w:val="24"/>
          <w:szCs w:val="24"/>
        </w:rPr>
        <w:t>月</w:t>
      </w:r>
      <w:r>
        <w:rPr>
          <w:rFonts w:hint="eastAsia" w:asciiTheme="minorEastAsia" w:hAnsiTheme="minorEastAsia" w:eastAsiaTheme="minorEastAsia"/>
          <w:b w:val="0"/>
          <w:bCs/>
          <w:color w:val="000000"/>
          <w:sz w:val="24"/>
          <w:szCs w:val="24"/>
          <w:lang w:val="en-US" w:eastAsia="zh-CN"/>
        </w:rPr>
        <w:t>26</w:t>
      </w:r>
      <w:r>
        <w:rPr>
          <w:rFonts w:hint="eastAsia" w:asciiTheme="minorEastAsia" w:hAnsiTheme="minorEastAsia" w:eastAsiaTheme="minorEastAsia"/>
          <w:b w:val="0"/>
          <w:bCs/>
          <w:color w:val="000000"/>
          <w:sz w:val="24"/>
          <w:szCs w:val="24"/>
        </w:rPr>
        <w:t>日17:30（北京时间）获取采购文件。</w:t>
      </w:r>
    </w:p>
    <w:p>
      <w:pPr>
        <w:spacing w:line="360" w:lineRule="auto"/>
        <w:ind w:firstLine="480" w:firstLineChars="200"/>
        <w:rPr>
          <w:rFonts w:asciiTheme="minorEastAsia" w:hAnsiTheme="minorEastAsia" w:eastAsiaTheme="minorEastAsia"/>
          <w:b w:val="0"/>
          <w:bCs/>
          <w:sz w:val="24"/>
          <w:szCs w:val="24"/>
          <w:u w:val="single"/>
        </w:rPr>
      </w:pPr>
      <w:r>
        <w:rPr>
          <w:rFonts w:hint="eastAsia" w:asciiTheme="minorEastAsia" w:hAnsiTheme="minorEastAsia" w:eastAsiaTheme="minorEastAsia"/>
          <w:b w:val="0"/>
          <w:bCs/>
          <w:color w:val="000000"/>
          <w:sz w:val="24"/>
          <w:szCs w:val="24"/>
        </w:rPr>
        <w:t>4.2 获取方式：</w:t>
      </w:r>
      <w:r>
        <w:rPr>
          <w:rFonts w:hint="eastAsia" w:asciiTheme="minorEastAsia" w:hAnsiTheme="minorEastAsia" w:eastAsiaTheme="minorEastAsia"/>
          <w:b w:val="0"/>
          <w:bCs/>
          <w:color w:val="000000"/>
          <w:sz w:val="24"/>
          <w:szCs w:val="24"/>
          <w:lang w:eastAsia="zh-CN"/>
        </w:rPr>
        <w:t>携</w:t>
      </w:r>
      <w:r>
        <w:rPr>
          <w:rFonts w:hint="eastAsia"/>
          <w:b w:val="0"/>
          <w:bCs/>
          <w:sz w:val="24"/>
          <w:szCs w:val="24"/>
        </w:rPr>
        <w:t>法定代表人授权委托书扫描件（附身份证扫描件）、营业执照扫描件，以上资料为加盖供应商原始公章。</w:t>
      </w:r>
    </w:p>
    <w:p>
      <w:pPr>
        <w:spacing w:line="360" w:lineRule="auto"/>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 xml:space="preserve">4.3 </w:t>
      </w:r>
      <w:r>
        <w:rPr>
          <w:rFonts w:hint="eastAsia" w:asciiTheme="minorEastAsia" w:hAnsiTheme="minorEastAsia" w:eastAsiaTheme="minorEastAsia"/>
          <w:b w:val="0"/>
          <w:bCs/>
          <w:sz w:val="24"/>
          <w:szCs w:val="24"/>
          <w:lang w:eastAsia="zh-CN"/>
        </w:rPr>
        <w:t>获取地点：益阳市妇幼保健院设备科</w:t>
      </w:r>
      <w:r>
        <w:rPr>
          <w:rFonts w:hint="eastAsia" w:asciiTheme="minorEastAsia" w:hAnsiTheme="minorEastAsia" w:eastAsiaTheme="minorEastAsia"/>
          <w:b w:val="0"/>
          <w:bCs/>
          <w:sz w:val="24"/>
          <w:szCs w:val="24"/>
        </w:rPr>
        <w:t>。</w:t>
      </w:r>
    </w:p>
    <w:p>
      <w:pPr>
        <w:spacing w:line="440" w:lineRule="atLeast"/>
        <w:ind w:firstLine="480" w:firstLineChars="200"/>
        <w:rPr>
          <w:rFonts w:asciiTheme="minorEastAsia" w:hAnsiTheme="minorEastAsia" w:eastAsiaTheme="minorEastAsia"/>
          <w:b w:val="0"/>
          <w:bCs/>
          <w:sz w:val="24"/>
          <w:szCs w:val="24"/>
        </w:rPr>
      </w:pPr>
    </w:p>
    <w:p>
      <w:pPr>
        <w:spacing w:line="440" w:lineRule="atLeast"/>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rPr>
        <w:t>5</w:t>
      </w:r>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rPr>
        <w:t>响应</w:t>
      </w:r>
      <w:r>
        <w:rPr>
          <w:rFonts w:asciiTheme="minorEastAsia" w:hAnsiTheme="minorEastAsia" w:eastAsiaTheme="minorEastAsia"/>
          <w:b w:val="0"/>
          <w:bCs/>
          <w:sz w:val="24"/>
          <w:szCs w:val="24"/>
        </w:rPr>
        <w:t>文件</w:t>
      </w:r>
      <w:r>
        <w:rPr>
          <w:rFonts w:hint="eastAsia" w:asciiTheme="minorEastAsia" w:hAnsiTheme="minorEastAsia" w:eastAsiaTheme="minorEastAsia"/>
          <w:b w:val="0"/>
          <w:bCs/>
          <w:sz w:val="24"/>
          <w:szCs w:val="24"/>
        </w:rPr>
        <w:t>递交</w:t>
      </w:r>
      <w:r>
        <w:rPr>
          <w:rFonts w:asciiTheme="minorEastAsia" w:hAnsiTheme="minorEastAsia" w:eastAsiaTheme="minorEastAsia"/>
          <w:b w:val="0"/>
          <w:bCs/>
          <w:sz w:val="24"/>
          <w:szCs w:val="24"/>
        </w:rPr>
        <w:t>截止时间：</w:t>
      </w:r>
      <w:r>
        <w:rPr>
          <w:rFonts w:hint="eastAsia" w:asciiTheme="minorEastAsia" w:hAnsiTheme="minorEastAsia" w:eastAsiaTheme="minorEastAsia"/>
          <w:b w:val="0"/>
          <w:bCs/>
          <w:color w:val="000000"/>
          <w:sz w:val="24"/>
          <w:szCs w:val="24"/>
          <w:lang w:val="en-US" w:eastAsia="zh-CN"/>
        </w:rPr>
        <w:t>2021</w:t>
      </w:r>
      <w:r>
        <w:rPr>
          <w:rFonts w:asciiTheme="minorEastAsia" w:hAnsiTheme="minorEastAsia" w:eastAsiaTheme="minorEastAsia"/>
          <w:b w:val="0"/>
          <w:bCs/>
          <w:sz w:val="24"/>
          <w:szCs w:val="24"/>
        </w:rPr>
        <w:t>年</w:t>
      </w:r>
      <w:r>
        <w:rPr>
          <w:rFonts w:hint="eastAsia" w:asciiTheme="minorEastAsia" w:hAnsiTheme="minorEastAsia" w:eastAsiaTheme="minorEastAsia"/>
          <w:b w:val="0"/>
          <w:bCs/>
          <w:sz w:val="24"/>
          <w:szCs w:val="24"/>
          <w:lang w:val="en-US" w:eastAsia="zh-CN"/>
        </w:rPr>
        <w:t xml:space="preserve"> 7</w:t>
      </w:r>
      <w:r>
        <w:rPr>
          <w:rFonts w:hint="eastAsia" w:asciiTheme="minorEastAsia" w:hAnsiTheme="minorEastAsia" w:eastAsiaTheme="minorEastAsia"/>
          <w:b w:val="0"/>
          <w:bCs/>
          <w:color w:val="000000"/>
          <w:sz w:val="24"/>
          <w:szCs w:val="24"/>
        </w:rPr>
        <w:t>月</w:t>
      </w:r>
      <w:r>
        <w:rPr>
          <w:rFonts w:hint="eastAsia" w:asciiTheme="minorEastAsia" w:hAnsiTheme="minorEastAsia" w:eastAsiaTheme="minorEastAsia"/>
          <w:b w:val="0"/>
          <w:bCs/>
          <w:color w:val="000000"/>
          <w:sz w:val="24"/>
          <w:szCs w:val="24"/>
          <w:lang w:val="en-US" w:eastAsia="zh-CN"/>
        </w:rPr>
        <w:t>27</w:t>
      </w:r>
      <w:r>
        <w:rPr>
          <w:rFonts w:hint="eastAsia" w:asciiTheme="minorEastAsia" w:hAnsiTheme="minorEastAsia" w:eastAsiaTheme="minorEastAsia"/>
          <w:b w:val="0"/>
          <w:bCs/>
          <w:color w:val="000000"/>
          <w:sz w:val="24"/>
          <w:szCs w:val="24"/>
        </w:rPr>
        <w:t>日</w:t>
      </w:r>
      <w:r>
        <w:rPr>
          <w:rFonts w:hint="eastAsia" w:asciiTheme="minorEastAsia" w:hAnsiTheme="minorEastAsia" w:eastAsiaTheme="minorEastAsia"/>
          <w:b w:val="0"/>
          <w:bCs/>
          <w:color w:val="000000"/>
          <w:sz w:val="24"/>
          <w:szCs w:val="24"/>
          <w:lang w:val="en-US" w:eastAsia="zh-CN"/>
        </w:rPr>
        <w:t>9</w:t>
      </w:r>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3</w:t>
      </w:r>
      <w:r>
        <w:rPr>
          <w:rFonts w:hint="eastAsia" w:asciiTheme="minorEastAsia" w:hAnsiTheme="minorEastAsia" w:eastAsiaTheme="minorEastAsia"/>
          <w:b w:val="0"/>
          <w:bCs/>
          <w:sz w:val="24"/>
          <w:szCs w:val="24"/>
        </w:rPr>
        <w:t>0</w:t>
      </w:r>
      <w:r>
        <w:rPr>
          <w:rFonts w:asciiTheme="minorEastAsia" w:hAnsiTheme="minorEastAsia" w:eastAsiaTheme="minorEastAsia"/>
          <w:b w:val="0"/>
          <w:bCs/>
          <w:sz w:val="24"/>
          <w:szCs w:val="24"/>
        </w:rPr>
        <w:t>（北京时间）。</w:t>
      </w:r>
      <w:r>
        <w:rPr>
          <w:rFonts w:hint="eastAsia" w:asciiTheme="minorEastAsia" w:hAnsiTheme="minorEastAsia" w:eastAsiaTheme="minorEastAsia"/>
          <w:b w:val="0"/>
          <w:bCs/>
          <w:sz w:val="24"/>
          <w:szCs w:val="24"/>
          <w:lang w:eastAsia="zh-CN"/>
        </w:rPr>
        <w:t>如遇特殊情况另行通知。</w:t>
      </w:r>
    </w:p>
    <w:p>
      <w:pPr>
        <w:spacing w:line="440" w:lineRule="atLeast"/>
        <w:ind w:firstLine="480" w:firstLineChars="200"/>
        <w:rPr>
          <w:rFonts w:asciiTheme="minorEastAsia" w:hAnsiTheme="minorEastAsia" w:eastAsiaTheme="minorEastAsia"/>
          <w:b w:val="0"/>
          <w:bCs/>
          <w:sz w:val="24"/>
          <w:szCs w:val="24"/>
        </w:rPr>
      </w:pPr>
    </w:p>
    <w:p>
      <w:pPr>
        <w:spacing w:line="440" w:lineRule="atLeast"/>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rPr>
        <w:t>6</w:t>
      </w:r>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rPr>
        <w:t>响应</w:t>
      </w:r>
      <w:r>
        <w:rPr>
          <w:rFonts w:asciiTheme="minorEastAsia" w:hAnsiTheme="minorEastAsia" w:eastAsiaTheme="minorEastAsia"/>
          <w:b w:val="0"/>
          <w:bCs/>
          <w:sz w:val="24"/>
          <w:szCs w:val="24"/>
        </w:rPr>
        <w:t>文件</w:t>
      </w:r>
      <w:r>
        <w:rPr>
          <w:rFonts w:hint="eastAsia" w:asciiTheme="minorEastAsia" w:hAnsiTheme="minorEastAsia" w:eastAsiaTheme="minorEastAsia"/>
          <w:b w:val="0"/>
          <w:bCs/>
          <w:sz w:val="24"/>
          <w:szCs w:val="24"/>
        </w:rPr>
        <w:t>递交地点</w:t>
      </w:r>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eastAsia="zh-CN"/>
        </w:rPr>
        <w:t>益阳市妇幼保健院二楼</w:t>
      </w:r>
      <w:r>
        <w:rPr>
          <w:rFonts w:hint="eastAsia" w:asciiTheme="minorEastAsia" w:hAnsiTheme="minorEastAsia" w:eastAsiaTheme="minorEastAsia"/>
          <w:b w:val="0"/>
          <w:bCs/>
          <w:sz w:val="24"/>
          <w:szCs w:val="24"/>
        </w:rPr>
        <w:t>会议室</w:t>
      </w:r>
      <w:r>
        <w:rPr>
          <w:rFonts w:hint="eastAsia" w:asciiTheme="minorEastAsia" w:hAnsiTheme="minorEastAsia" w:eastAsiaTheme="minorEastAsia"/>
          <w:b w:val="0"/>
          <w:bCs/>
          <w:sz w:val="24"/>
          <w:szCs w:val="24"/>
          <w:lang w:eastAsia="zh-CN"/>
        </w:rPr>
        <w:t>。</w:t>
      </w:r>
    </w:p>
    <w:p>
      <w:pPr>
        <w:spacing w:line="440" w:lineRule="atLeast"/>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7、采购结束后对未成交供应商未成交原因采购人不予解释，未成交供应商不再另行通知。</w:t>
      </w:r>
    </w:p>
    <w:p>
      <w:pPr>
        <w:spacing w:line="312" w:lineRule="auto"/>
        <w:ind w:firstLine="480" w:firstLineChars="200"/>
        <w:rPr>
          <w:rFonts w:asciiTheme="minorEastAsia" w:hAnsiTheme="minorEastAsia" w:eastAsiaTheme="minorEastAsia"/>
          <w:b w:val="0"/>
          <w:bCs/>
          <w:sz w:val="24"/>
          <w:szCs w:val="24"/>
        </w:rPr>
      </w:pPr>
    </w:p>
    <w:p>
      <w:pPr>
        <w:spacing w:line="312" w:lineRule="auto"/>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lang w:val="en-US" w:eastAsia="zh-CN"/>
        </w:rPr>
        <w:t>8</w:t>
      </w:r>
      <w:r>
        <w:rPr>
          <w:rFonts w:asciiTheme="minorEastAsia" w:hAnsiTheme="minorEastAsia" w:eastAsiaTheme="minorEastAsia"/>
          <w:b w:val="0"/>
          <w:bCs/>
          <w:sz w:val="24"/>
          <w:szCs w:val="24"/>
        </w:rPr>
        <w:t>、采购人：</w:t>
      </w:r>
      <w:r>
        <w:rPr>
          <w:rFonts w:hint="eastAsia" w:asciiTheme="minorEastAsia" w:hAnsiTheme="minorEastAsia" w:eastAsiaTheme="minorEastAsia"/>
          <w:b w:val="0"/>
          <w:bCs/>
          <w:sz w:val="24"/>
          <w:szCs w:val="24"/>
          <w:lang w:eastAsia="zh-CN"/>
        </w:rPr>
        <w:t>益阳市妇幼保健院</w:t>
      </w:r>
    </w:p>
    <w:p>
      <w:pPr>
        <w:spacing w:line="312" w:lineRule="auto"/>
        <w:ind w:firstLine="480" w:firstLineChars="200"/>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8</w:t>
      </w:r>
      <w:r>
        <w:rPr>
          <w:rFonts w:hint="eastAsia" w:asciiTheme="minorEastAsia" w:hAnsiTheme="minorEastAsia" w:eastAsiaTheme="minorEastAsia"/>
          <w:b w:val="0"/>
          <w:bCs/>
          <w:sz w:val="24"/>
          <w:szCs w:val="24"/>
        </w:rPr>
        <w:t>.1地址</w:t>
      </w:r>
      <w:r>
        <w:rPr>
          <w:rFonts w:hint="eastAsia" w:asciiTheme="minorEastAsia" w:hAnsiTheme="minorEastAsia" w:eastAsiaTheme="minorEastAsia"/>
          <w:b w:val="0"/>
          <w:bCs/>
          <w:sz w:val="24"/>
          <w:szCs w:val="24"/>
          <w:lang w:val="en-US" w:eastAsia="zh-CN"/>
        </w:rPr>
        <w:t>:益阳市团圆南路212号</w:t>
      </w:r>
    </w:p>
    <w:p>
      <w:pPr>
        <w:spacing w:line="312" w:lineRule="auto"/>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lang w:val="en-US" w:eastAsia="zh-CN"/>
        </w:rPr>
        <w:t>8</w:t>
      </w:r>
      <w:r>
        <w:rPr>
          <w:rFonts w:hint="eastAsia" w:asciiTheme="minorEastAsia" w:hAnsiTheme="minorEastAsia" w:eastAsiaTheme="minorEastAsia"/>
          <w:b w:val="0"/>
          <w:bCs/>
          <w:sz w:val="24"/>
          <w:szCs w:val="24"/>
        </w:rPr>
        <w:t>.2联系人：</w:t>
      </w:r>
      <w:r>
        <w:rPr>
          <w:rFonts w:hint="eastAsia" w:asciiTheme="minorEastAsia" w:hAnsiTheme="minorEastAsia" w:eastAsiaTheme="minorEastAsia"/>
          <w:b w:val="0"/>
          <w:bCs/>
          <w:sz w:val="24"/>
          <w:szCs w:val="24"/>
          <w:lang w:val="en-US" w:eastAsia="zh-CN"/>
        </w:rPr>
        <w:t xml:space="preserve"> 汤女士</w:t>
      </w:r>
    </w:p>
    <w:p>
      <w:pPr>
        <w:spacing w:line="312" w:lineRule="auto"/>
        <w:ind w:firstLine="480" w:firstLineChars="200"/>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8.3</w:t>
      </w:r>
      <w:r>
        <w:rPr>
          <w:rFonts w:hint="eastAsia" w:asciiTheme="minorEastAsia" w:hAnsiTheme="minorEastAsia" w:eastAsiaTheme="minorEastAsia"/>
          <w:b w:val="0"/>
          <w:bCs/>
          <w:sz w:val="24"/>
          <w:szCs w:val="24"/>
        </w:rPr>
        <w:t>联系电话：</w:t>
      </w:r>
      <w:r>
        <w:rPr>
          <w:rFonts w:hint="eastAsia" w:asciiTheme="minorEastAsia" w:hAnsiTheme="minorEastAsia" w:eastAsiaTheme="minorEastAsia"/>
          <w:b w:val="0"/>
          <w:bCs/>
          <w:sz w:val="24"/>
          <w:szCs w:val="24"/>
          <w:lang w:val="en-US" w:eastAsia="zh-CN"/>
        </w:rPr>
        <w:t xml:space="preserve"> 0737--4205236</w:t>
      </w: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pStyle w:val="2"/>
        <w:jc w:val="center"/>
        <w:rPr>
          <w:rFonts w:asciiTheme="minorEastAsia" w:hAnsiTheme="minorEastAsia" w:eastAsiaTheme="minorEastAsia"/>
          <w:b w:val="0"/>
          <w:bCs/>
          <w:sz w:val="24"/>
          <w:szCs w:val="24"/>
        </w:rPr>
      </w:pPr>
      <w:bookmarkStart w:id="11" w:name="_Toc47415923"/>
      <w:bookmarkStart w:id="12" w:name="_Toc47416177"/>
      <w:bookmarkStart w:id="13" w:name="_Toc49019216"/>
      <w:bookmarkStart w:id="14" w:name="_Toc531213462"/>
    </w:p>
    <w:p>
      <w:pPr>
        <w:pStyle w:val="2"/>
        <w:jc w:val="center"/>
        <w:rPr>
          <w:rFonts w:asciiTheme="minorEastAsia" w:hAnsiTheme="minorEastAsia" w:eastAsiaTheme="minorEastAsia"/>
          <w:b w:val="0"/>
          <w:bCs/>
          <w:sz w:val="24"/>
          <w:szCs w:val="24"/>
        </w:rPr>
      </w:pPr>
    </w:p>
    <w:p>
      <w:pPr>
        <w:pStyle w:val="2"/>
        <w:jc w:val="center"/>
        <w:rPr>
          <w:rFonts w:asciiTheme="minorEastAsia" w:hAnsiTheme="minorEastAsia" w:eastAsiaTheme="minorEastAsia"/>
          <w:b w:val="0"/>
          <w:bCs/>
          <w:sz w:val="24"/>
          <w:szCs w:val="24"/>
        </w:rPr>
      </w:pPr>
    </w:p>
    <w:p>
      <w:pPr>
        <w:pStyle w:val="2"/>
        <w:jc w:val="center"/>
        <w:rPr>
          <w:rFonts w:asciiTheme="minorEastAsia" w:hAnsiTheme="minorEastAsia" w:eastAsiaTheme="minorEastAsia"/>
          <w:b w:val="0"/>
          <w:bCs/>
          <w:snapToGrid w:val="0"/>
          <w:sz w:val="24"/>
          <w:szCs w:val="24"/>
        </w:rPr>
      </w:pPr>
      <w:r>
        <w:rPr>
          <w:rFonts w:hint="eastAsia" w:asciiTheme="minorEastAsia" w:hAnsiTheme="minorEastAsia" w:eastAsiaTheme="minorEastAsia"/>
          <w:b/>
          <w:bCs w:val="0"/>
          <w:sz w:val="44"/>
          <w:szCs w:val="44"/>
        </w:rPr>
        <w:t xml:space="preserve">第二章  </w:t>
      </w:r>
      <w:bookmarkEnd w:id="11"/>
      <w:bookmarkEnd w:id="12"/>
      <w:bookmarkEnd w:id="13"/>
      <w:bookmarkStart w:id="15" w:name="_Toc47262060"/>
      <w:bookmarkStart w:id="16" w:name="_Toc47416188"/>
      <w:bookmarkStart w:id="17" w:name="_Toc47261681"/>
      <w:bookmarkStart w:id="18" w:name="_Toc49019227"/>
      <w:bookmarkStart w:id="19" w:name="_Toc47261876"/>
      <w:bookmarkStart w:id="20" w:name="_Toc47415934"/>
      <w:r>
        <w:rPr>
          <w:rFonts w:hint="eastAsia" w:asciiTheme="minorEastAsia" w:hAnsiTheme="minorEastAsia" w:eastAsiaTheme="minorEastAsia"/>
          <w:b/>
          <w:bCs w:val="0"/>
          <w:sz w:val="44"/>
          <w:szCs w:val="44"/>
        </w:rPr>
        <w:t>采购需求</w:t>
      </w:r>
      <w:bookmarkEnd w:id="14"/>
      <w:bookmarkEnd w:id="15"/>
      <w:bookmarkEnd w:id="16"/>
      <w:bookmarkEnd w:id="17"/>
      <w:bookmarkEnd w:id="18"/>
      <w:bookmarkEnd w:id="19"/>
      <w:bookmarkEnd w:id="20"/>
    </w:p>
    <w:p>
      <w:pPr>
        <w:spacing w:after="120" w:line="40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napToGrid w:val="0"/>
          <w:sz w:val="24"/>
          <w:szCs w:val="24"/>
        </w:rPr>
        <w:br w:type="page"/>
      </w:r>
    </w:p>
    <w:p>
      <w:pPr>
        <w:spacing w:after="120" w:line="40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一、采购需求一览表</w:t>
      </w:r>
    </w:p>
    <w:p>
      <w:pPr>
        <w:spacing w:after="120" w:line="400" w:lineRule="exact"/>
        <w:jc w:val="center"/>
        <w:rPr>
          <w:rFonts w:asciiTheme="minorEastAsia" w:hAnsiTheme="minorEastAsia" w:eastAsiaTheme="minorEastAsia"/>
          <w:b w:val="0"/>
          <w:bCs/>
          <w:sz w:val="24"/>
          <w:szCs w:val="24"/>
        </w:rPr>
      </w:pPr>
    </w:p>
    <w:tbl>
      <w:tblPr>
        <w:tblStyle w:val="28"/>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0"/>
        <w:gridCol w:w="4432"/>
        <w:gridCol w:w="1241"/>
        <w:gridCol w:w="20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770" w:type="dxa"/>
            <w:vAlign w:val="center"/>
          </w:tcPr>
          <w:p>
            <w:pPr>
              <w:widowControl/>
              <w:spacing w:line="36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序号</w:t>
            </w:r>
          </w:p>
        </w:tc>
        <w:tc>
          <w:tcPr>
            <w:tcW w:w="4432" w:type="dxa"/>
            <w:vAlign w:val="center"/>
          </w:tcPr>
          <w:p>
            <w:pPr>
              <w:spacing w:line="36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z w:val="24"/>
                <w:szCs w:val="24"/>
              </w:rPr>
              <w:t>货物名称</w:t>
            </w:r>
          </w:p>
        </w:tc>
        <w:tc>
          <w:tcPr>
            <w:tcW w:w="1241" w:type="dxa"/>
            <w:vAlign w:val="center"/>
          </w:tcPr>
          <w:p>
            <w:pPr>
              <w:widowControl/>
              <w:spacing w:line="36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z w:val="24"/>
                <w:szCs w:val="24"/>
              </w:rPr>
              <w:t>数量</w:t>
            </w:r>
          </w:p>
        </w:tc>
        <w:tc>
          <w:tcPr>
            <w:tcW w:w="2079" w:type="dxa"/>
            <w:vAlign w:val="center"/>
          </w:tcPr>
          <w:p>
            <w:pPr>
              <w:widowControl/>
              <w:spacing w:line="360" w:lineRule="exact"/>
              <w:jc w:val="center"/>
              <w:rPr>
                <w:rFonts w:asciiTheme="minorEastAsia" w:hAnsiTheme="minorEastAsia" w:eastAsiaTheme="minorEastAsia"/>
                <w:b w:val="0"/>
                <w:bCs/>
                <w:color w:val="FF0000"/>
                <w:sz w:val="24"/>
                <w:szCs w:val="24"/>
              </w:rPr>
            </w:pPr>
            <w:r>
              <w:rPr>
                <w:rFonts w:hint="eastAsia" w:asciiTheme="minorEastAsia" w:hAnsiTheme="minorEastAsia" w:eastAsiaTheme="minorEastAsia"/>
                <w:b w:val="0"/>
                <w:bCs/>
                <w:sz w:val="24"/>
                <w:szCs w:val="24"/>
              </w:rPr>
              <w:t>预算金额（元）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770" w:type="dxa"/>
            <w:vAlign w:val="center"/>
          </w:tcPr>
          <w:p>
            <w:pPr>
              <w:widowControl/>
              <w:spacing w:line="36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1</w:t>
            </w:r>
          </w:p>
        </w:tc>
        <w:tc>
          <w:tcPr>
            <w:tcW w:w="4432" w:type="dxa"/>
            <w:vAlign w:val="center"/>
          </w:tcPr>
          <w:p>
            <w:pPr>
              <w:jc w:val="both"/>
              <w:rPr>
                <w:rFonts w:hint="eastAsia" w:cs="Times New Roman" w:asciiTheme="minorEastAsia" w:hAnsiTheme="minorEastAsia" w:eastAsiaTheme="minorEastAsia"/>
                <w:b w:val="0"/>
                <w:bCs/>
                <w:sz w:val="24"/>
                <w:szCs w:val="24"/>
                <w:lang w:val="en-US" w:eastAsia="zh-CN" w:bidi="ar-SA"/>
              </w:rPr>
            </w:pPr>
            <w:r>
              <w:rPr>
                <w:rFonts w:ascii="Times New Roman" w:hAnsi="宋体"/>
                <w:b w:val="0"/>
                <w:bCs/>
                <w:kern w:val="0"/>
                <w:sz w:val="24"/>
                <w:szCs w:val="24"/>
              </w:rPr>
              <w:t>手术无影灯</w:t>
            </w:r>
          </w:p>
        </w:tc>
        <w:tc>
          <w:tcPr>
            <w:tcW w:w="1241" w:type="dxa"/>
            <w:vAlign w:val="center"/>
          </w:tcPr>
          <w:p>
            <w:pPr>
              <w:widowControl/>
              <w:spacing w:line="360" w:lineRule="exact"/>
              <w:jc w:val="center"/>
              <w:rPr>
                <w:rFonts w:hint="eastAsia" w:cs="Times New Roman" w:asciiTheme="minorEastAsia" w:hAnsiTheme="minorEastAsia" w:eastAsiaTheme="minorEastAsia"/>
                <w:b w:val="0"/>
                <w:bCs/>
                <w:sz w:val="24"/>
                <w:szCs w:val="24"/>
                <w:lang w:val="en-US" w:eastAsia="zh-CN" w:bidi="ar-SA"/>
              </w:rPr>
            </w:pPr>
            <w:r>
              <w:rPr>
                <w:rFonts w:hint="eastAsia" w:asciiTheme="minorEastAsia" w:hAnsiTheme="minorEastAsia" w:eastAsiaTheme="minorEastAsia"/>
                <w:b w:val="0"/>
                <w:bCs/>
                <w:sz w:val="24"/>
                <w:szCs w:val="24"/>
                <w:lang w:val="en-US" w:eastAsia="zh-CN"/>
              </w:rPr>
              <w:t>1</w:t>
            </w:r>
          </w:p>
        </w:tc>
        <w:tc>
          <w:tcPr>
            <w:tcW w:w="2079" w:type="dxa"/>
            <w:vAlign w:val="center"/>
          </w:tcPr>
          <w:p>
            <w:pPr>
              <w:widowControl/>
              <w:spacing w:line="360" w:lineRule="exact"/>
              <w:jc w:val="center"/>
              <w:rPr>
                <w:rFonts w:hint="default" w:cs="Times New Roman" w:asciiTheme="minorEastAsia" w:hAnsiTheme="minorEastAsia" w:eastAsiaTheme="minorEastAsia"/>
                <w:b w:val="0"/>
                <w:bCs/>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52000.00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770" w:type="dxa"/>
            <w:vAlign w:val="center"/>
          </w:tcPr>
          <w:p>
            <w:pPr>
              <w:widowControl/>
              <w:spacing w:line="360" w:lineRule="exact"/>
              <w:jc w:val="center"/>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2</w:t>
            </w:r>
          </w:p>
        </w:tc>
        <w:tc>
          <w:tcPr>
            <w:tcW w:w="4432" w:type="dxa"/>
            <w:vAlign w:val="center"/>
          </w:tcPr>
          <w:p>
            <w:pPr>
              <w:spacing w:line="360" w:lineRule="auto"/>
              <w:jc w:val="both"/>
              <w:rPr>
                <w:rFonts w:hint="eastAsia" w:cs="Times New Roman" w:asciiTheme="minorEastAsia" w:hAnsiTheme="minorEastAsia" w:eastAsiaTheme="minorEastAsia"/>
                <w:b w:val="0"/>
                <w:bCs/>
                <w:sz w:val="24"/>
                <w:szCs w:val="24"/>
                <w:lang w:val="en-US" w:eastAsia="zh-CN" w:bidi="ar-SA"/>
              </w:rPr>
            </w:pPr>
            <w:r>
              <w:rPr>
                <w:rFonts w:hint="eastAsia" w:ascii="宋体" w:hAnsi="宋体"/>
                <w:b w:val="0"/>
                <w:bCs/>
                <w:kern w:val="0"/>
                <w:sz w:val="24"/>
                <w:szCs w:val="24"/>
              </w:rPr>
              <w:t>双臂外科</w:t>
            </w:r>
            <w:r>
              <w:rPr>
                <w:rFonts w:hint="eastAsia" w:ascii="宋体" w:hAnsi="宋体"/>
                <w:b w:val="0"/>
                <w:bCs/>
                <w:caps/>
                <w:sz w:val="24"/>
                <w:szCs w:val="24"/>
              </w:rPr>
              <w:t>吊塔</w:t>
            </w:r>
          </w:p>
        </w:tc>
        <w:tc>
          <w:tcPr>
            <w:tcW w:w="1241" w:type="dxa"/>
            <w:vAlign w:val="center"/>
          </w:tcPr>
          <w:p>
            <w:pPr>
              <w:widowControl/>
              <w:spacing w:line="360" w:lineRule="exact"/>
              <w:jc w:val="center"/>
              <w:rPr>
                <w:rFonts w:hint="eastAsia" w:cs="Times New Roman" w:asciiTheme="minorEastAsia" w:hAnsiTheme="minorEastAsia" w:eastAsiaTheme="minorEastAsia"/>
                <w:b w:val="0"/>
                <w:bCs/>
                <w:sz w:val="24"/>
                <w:szCs w:val="24"/>
                <w:lang w:val="en-US" w:eastAsia="zh-CN" w:bidi="ar-SA"/>
              </w:rPr>
            </w:pPr>
            <w:r>
              <w:rPr>
                <w:rFonts w:hint="eastAsia" w:asciiTheme="minorEastAsia" w:hAnsiTheme="minorEastAsia" w:eastAsiaTheme="minorEastAsia"/>
                <w:b w:val="0"/>
                <w:bCs/>
                <w:sz w:val="24"/>
                <w:szCs w:val="24"/>
                <w:lang w:val="en-US" w:eastAsia="zh-CN"/>
              </w:rPr>
              <w:t>1</w:t>
            </w:r>
          </w:p>
        </w:tc>
        <w:tc>
          <w:tcPr>
            <w:tcW w:w="2079" w:type="dxa"/>
            <w:vAlign w:val="center"/>
          </w:tcPr>
          <w:p>
            <w:pPr>
              <w:widowControl/>
              <w:spacing w:line="360" w:lineRule="exact"/>
              <w:jc w:val="center"/>
              <w:rPr>
                <w:rFonts w:hint="default" w:cs="Times New Roman" w:asciiTheme="minorEastAsia" w:hAnsiTheme="minorEastAsia" w:eastAsiaTheme="minorEastAsia"/>
                <w:b w:val="0"/>
                <w:bCs/>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80000.00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770" w:type="dxa"/>
            <w:vAlign w:val="center"/>
          </w:tcPr>
          <w:p>
            <w:pPr>
              <w:widowControl/>
              <w:spacing w:line="360" w:lineRule="exact"/>
              <w:jc w:val="center"/>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3</w:t>
            </w:r>
          </w:p>
        </w:tc>
        <w:tc>
          <w:tcPr>
            <w:tcW w:w="4432" w:type="dxa"/>
            <w:vAlign w:val="center"/>
          </w:tcPr>
          <w:p>
            <w:pPr>
              <w:spacing w:line="360" w:lineRule="auto"/>
              <w:jc w:val="both"/>
              <w:rPr>
                <w:rFonts w:hint="eastAsia" w:cs="Times New Roman" w:asciiTheme="minorEastAsia" w:hAnsiTheme="minorEastAsia" w:eastAsiaTheme="minorEastAsia"/>
                <w:b w:val="0"/>
                <w:bCs/>
                <w:sz w:val="24"/>
                <w:szCs w:val="24"/>
                <w:lang w:val="en-US" w:eastAsia="zh-CN" w:bidi="ar-SA"/>
              </w:rPr>
            </w:pPr>
            <w:r>
              <w:rPr>
                <w:rFonts w:hint="eastAsia" w:ascii="宋体" w:hAnsi="宋体"/>
                <w:b w:val="0"/>
                <w:bCs/>
                <w:sz w:val="24"/>
                <w:szCs w:val="24"/>
              </w:rPr>
              <w:t>电动人工流产吸引器</w:t>
            </w:r>
          </w:p>
        </w:tc>
        <w:tc>
          <w:tcPr>
            <w:tcW w:w="1241" w:type="dxa"/>
            <w:vAlign w:val="center"/>
          </w:tcPr>
          <w:p>
            <w:pPr>
              <w:widowControl/>
              <w:spacing w:line="360" w:lineRule="exact"/>
              <w:jc w:val="center"/>
              <w:rPr>
                <w:rFonts w:hint="eastAsia" w:cs="Times New Roman" w:asciiTheme="minorEastAsia" w:hAnsiTheme="minorEastAsia" w:eastAsiaTheme="minorEastAsia"/>
                <w:b w:val="0"/>
                <w:bCs/>
                <w:sz w:val="24"/>
                <w:szCs w:val="24"/>
                <w:lang w:val="en-US" w:eastAsia="zh-CN" w:bidi="ar-SA"/>
              </w:rPr>
            </w:pPr>
            <w:r>
              <w:rPr>
                <w:rFonts w:hint="eastAsia" w:asciiTheme="minorEastAsia" w:hAnsiTheme="minorEastAsia" w:eastAsiaTheme="minorEastAsia"/>
                <w:b w:val="0"/>
                <w:bCs/>
                <w:sz w:val="24"/>
                <w:szCs w:val="24"/>
                <w:lang w:val="en-US" w:eastAsia="zh-CN"/>
              </w:rPr>
              <w:t>1</w:t>
            </w:r>
          </w:p>
        </w:tc>
        <w:tc>
          <w:tcPr>
            <w:tcW w:w="2079" w:type="dxa"/>
            <w:vAlign w:val="center"/>
          </w:tcPr>
          <w:p>
            <w:pPr>
              <w:widowControl/>
              <w:spacing w:line="360" w:lineRule="exact"/>
              <w:jc w:val="center"/>
              <w:rPr>
                <w:rFonts w:hint="eastAsia" w:cs="Times New Roman" w:asciiTheme="minorEastAsia" w:hAnsiTheme="minorEastAsia" w:eastAsiaTheme="minorEastAsia"/>
                <w:b w:val="0"/>
                <w:bCs/>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3150.00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0" w:type="auto"/>
          </w:tcPr>
          <w:p>
            <w:pPr>
              <w:widowControl/>
              <w:spacing w:line="360" w:lineRule="exact"/>
              <w:jc w:val="center"/>
              <w:rPr>
                <w:rFonts w:hint="default" w:asciiTheme="minorEastAsia" w:hAnsiTheme="minorEastAsia" w:eastAsiaTheme="minorEastAsia"/>
                <w:b w:val="0"/>
                <w:bCs/>
                <w:sz w:val="24"/>
                <w:szCs w:val="24"/>
                <w:lang w:val="en-US" w:eastAsia="zh-CN"/>
              </w:rPr>
            </w:pPr>
          </w:p>
        </w:tc>
        <w:tc>
          <w:tcPr>
            <w:tcW w:w="0" w:type="auto"/>
            <w:vAlign w:val="center"/>
          </w:tcPr>
          <w:p>
            <w:pPr>
              <w:spacing w:line="360" w:lineRule="auto"/>
              <w:jc w:val="both"/>
              <w:rPr>
                <w:rFonts w:hint="eastAsia" w:ascii="宋体" w:hAnsi="宋体" w:eastAsia="宋体" w:cs="Times New Roman"/>
                <w:b w:val="0"/>
                <w:bCs/>
                <w:sz w:val="24"/>
                <w:szCs w:val="24"/>
                <w:lang w:val="en-US" w:eastAsia="zh-CN" w:bidi="ar-SA"/>
              </w:rPr>
            </w:pPr>
            <w:r>
              <w:rPr>
                <w:rFonts w:hint="eastAsia" w:ascii="宋体" w:hAnsi="宋体"/>
                <w:b w:val="0"/>
                <w:bCs/>
                <w:sz w:val="24"/>
                <w:szCs w:val="24"/>
                <w:lang w:eastAsia="zh-CN"/>
              </w:rPr>
              <w:t>合计</w:t>
            </w:r>
          </w:p>
        </w:tc>
        <w:tc>
          <w:tcPr>
            <w:tcW w:w="0" w:type="auto"/>
            <w:vAlign w:val="center"/>
          </w:tcPr>
          <w:p>
            <w:pPr>
              <w:widowControl/>
              <w:spacing w:line="360" w:lineRule="exact"/>
              <w:jc w:val="center"/>
              <w:rPr>
                <w:rFonts w:hint="eastAsia" w:cs="Times New Roman" w:asciiTheme="minorEastAsia" w:hAnsiTheme="minorEastAsia" w:eastAsiaTheme="minorEastAsia"/>
                <w:b w:val="0"/>
                <w:bCs/>
                <w:sz w:val="24"/>
                <w:szCs w:val="24"/>
                <w:lang w:val="en-US" w:eastAsia="zh-CN" w:bidi="ar-SA"/>
              </w:rPr>
            </w:pPr>
          </w:p>
        </w:tc>
        <w:tc>
          <w:tcPr>
            <w:tcW w:w="0" w:type="auto"/>
            <w:vAlign w:val="center"/>
          </w:tcPr>
          <w:p>
            <w:pPr>
              <w:widowControl/>
              <w:spacing w:line="360" w:lineRule="exact"/>
              <w:jc w:val="center"/>
              <w:rPr>
                <w:rFonts w:hint="eastAsia" w:cs="Times New Roman" w:asciiTheme="minorEastAsia" w:hAnsiTheme="minorEastAsia" w:eastAsiaTheme="minorEastAsia"/>
                <w:b w:val="0"/>
                <w:bCs/>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135150.00</w:t>
            </w:r>
          </w:p>
        </w:tc>
      </w:tr>
    </w:tbl>
    <w:p>
      <w:pPr>
        <w:spacing w:after="120" w:line="400" w:lineRule="exact"/>
        <w:jc w:val="center"/>
        <w:rPr>
          <w:rFonts w:asciiTheme="minorEastAsia" w:hAnsiTheme="minorEastAsia" w:eastAsiaTheme="minorEastAsia"/>
          <w:b w:val="0"/>
          <w:bCs/>
          <w:sz w:val="24"/>
          <w:szCs w:val="24"/>
        </w:rPr>
      </w:pPr>
    </w:p>
    <w:p>
      <w:pPr>
        <w:spacing w:after="120" w:line="40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二、货物技术要求</w:t>
      </w:r>
    </w:p>
    <w:p>
      <w:pPr>
        <w:keepNext w:val="0"/>
        <w:keepLines w:val="0"/>
        <w:pageBreakBefore w:val="0"/>
        <w:kinsoku/>
        <w:wordWrap/>
        <w:overflowPunct/>
        <w:topLinePunct w:val="0"/>
        <w:autoSpaceDE/>
        <w:bidi w:val="0"/>
        <w:adjustRightInd/>
        <w:snapToGrid/>
        <w:spacing w:line="400" w:lineRule="exact"/>
        <w:ind w:left="0" w:leftChars="0" w:right="0" w:rightChars="0"/>
        <w:textAlignment w:val="auto"/>
        <w:outlineLvl w:val="9"/>
        <w:rPr>
          <w:rFonts w:hint="eastAsia"/>
          <w:b w:val="0"/>
          <w:bCs/>
          <w:sz w:val="24"/>
          <w:szCs w:val="24"/>
          <w:lang w:val="en-US" w:eastAsia="zh-CN"/>
        </w:rPr>
      </w:pPr>
      <w:r>
        <w:rPr>
          <w:rFonts w:hint="eastAsia"/>
          <w:b w:val="0"/>
          <w:bCs/>
          <w:sz w:val="24"/>
          <w:szCs w:val="24"/>
          <w:lang w:eastAsia="zh-CN"/>
        </w:rPr>
        <w:t>一、</w:t>
      </w:r>
      <w:r>
        <w:rPr>
          <w:rFonts w:hint="eastAsia"/>
          <w:b w:val="0"/>
          <w:bCs/>
          <w:sz w:val="24"/>
          <w:szCs w:val="24"/>
          <w:lang w:val="en-US" w:eastAsia="zh-CN"/>
        </w:rPr>
        <w:t>1、电动人工流产吸引器</w:t>
      </w:r>
    </w:p>
    <w:p>
      <w:pPr>
        <w:keepNext w:val="0"/>
        <w:keepLines w:val="0"/>
        <w:pageBreakBefore w:val="0"/>
        <w:kinsoku/>
        <w:wordWrap/>
        <w:overflowPunct/>
        <w:topLinePunct w:val="0"/>
        <w:autoSpaceDE/>
        <w:bidi w:val="0"/>
        <w:adjustRightInd/>
        <w:snapToGrid/>
        <w:spacing w:line="400" w:lineRule="exact"/>
        <w:ind w:left="0" w:leftChars="0" w:right="0" w:rightChars="0" w:firstLine="480" w:firstLineChars="200"/>
        <w:textAlignment w:val="auto"/>
        <w:outlineLvl w:val="9"/>
        <w:rPr>
          <w:rFonts w:hint="eastAsia" w:ascii="宋体" w:hAnsi="宋体"/>
          <w:b w:val="0"/>
          <w:bCs/>
          <w:sz w:val="24"/>
          <w:szCs w:val="24"/>
        </w:rPr>
      </w:pPr>
      <w:r>
        <w:rPr>
          <w:rFonts w:hint="eastAsia"/>
          <w:b w:val="0"/>
          <w:bCs/>
          <w:sz w:val="24"/>
          <w:szCs w:val="24"/>
        </w:rPr>
        <w:t>产品材质及性能要求：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外壳采用优质冷板制作，内外表面静电喷涂；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箱式带移动脚轮，机器顶部配有托盘，备用手动开关和脚踏开关。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进口膜式泵，使用寿命长；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噪音低，免维护；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溢流保护装置，防止液体进入泵内；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泄故阀，防止损伤粘膜；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采用二级负压装置：一级负压储气，二级负压吸引。双极负压控制，无创伤。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双真空负压表显示储气瓶和负压瓶的负压。</w:t>
      </w:r>
    </w:p>
    <w:p>
      <w:pPr>
        <w:keepNext w:val="0"/>
        <w:keepLines w:val="0"/>
        <w:pageBreakBefore w:val="0"/>
        <w:widowControl w:val="0"/>
        <w:kinsoku/>
        <w:wordWrap/>
        <w:overflowPunct/>
        <w:topLinePunct w:val="0"/>
        <w:autoSpaceDE/>
        <w:bidi w:val="0"/>
        <w:adjustRightInd/>
        <w:snapToGrid/>
        <w:spacing w:line="400" w:lineRule="exact"/>
        <w:ind w:left="480" w:right="0" w:rightChars="0" w:hanging="480" w:hangingChars="2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9、</w:t>
      </w:r>
      <w:r>
        <w:rPr>
          <w:rFonts w:hint="eastAsia" w:ascii="宋体" w:hAnsi="宋体"/>
          <w:b w:val="0"/>
          <w:bCs/>
          <w:sz w:val="24"/>
          <w:szCs w:val="24"/>
        </w:rPr>
        <w:t>适合医疗单位对早期妊娠孕妇施行人工流产吸引，还可用于其它手术吸引。</w:t>
      </w:r>
    </w:p>
    <w:p>
      <w:pPr>
        <w:keepNext w:val="0"/>
        <w:keepLines w:val="0"/>
        <w:pageBreakBefore w:val="0"/>
        <w:widowControl w:val="0"/>
        <w:kinsoku/>
        <w:wordWrap/>
        <w:overflowPunct/>
        <w:topLinePunct w:val="0"/>
        <w:autoSpaceDE/>
        <w:bidi w:val="0"/>
        <w:adjustRightInd/>
        <w:snapToGrid/>
        <w:spacing w:line="400" w:lineRule="exact"/>
        <w:ind w:right="0" w:rightChars="0"/>
        <w:textAlignment w:val="auto"/>
        <w:outlineLvl w:val="9"/>
        <w:rPr>
          <w:rFonts w:hint="eastAsia" w:ascii="宋体" w:hAnsi="宋体"/>
          <w:b w:val="0"/>
          <w:bCs/>
          <w:sz w:val="24"/>
          <w:szCs w:val="24"/>
        </w:rPr>
      </w:pPr>
      <w:r>
        <w:rPr>
          <w:rFonts w:hint="eastAsia" w:ascii="宋体" w:hAnsi="宋体"/>
          <w:b w:val="0"/>
          <w:bCs/>
          <w:sz w:val="24"/>
          <w:szCs w:val="24"/>
          <w:lang w:eastAsia="zh-CN"/>
        </w:rPr>
        <w:t>三</w:t>
      </w:r>
      <w:r>
        <w:rPr>
          <w:rFonts w:hint="eastAsia" w:ascii="宋体" w:hAnsi="宋体"/>
          <w:b w:val="0"/>
          <w:bCs/>
          <w:sz w:val="24"/>
          <w:szCs w:val="24"/>
        </w:rPr>
        <w:t>、技术规格：</w:t>
      </w:r>
    </w:p>
    <w:p>
      <w:pPr>
        <w:keepNext w:val="0"/>
        <w:keepLines w:val="0"/>
        <w:pageBreakBefore w:val="0"/>
        <w:widowControl w:val="0"/>
        <w:kinsoku/>
        <w:wordWrap/>
        <w:overflowPunct/>
        <w:topLinePunct w:val="0"/>
        <w:autoSpaceDE/>
        <w:bidi w:val="0"/>
        <w:adjustRightInd/>
        <w:snapToGrid/>
        <w:spacing w:line="400" w:lineRule="exact"/>
        <w:ind w:right="0" w:rightChars="0" w:firstLine="480" w:firstLineChars="200"/>
        <w:textAlignment w:val="auto"/>
        <w:outlineLvl w:val="9"/>
        <w:rPr>
          <w:rFonts w:hint="eastAsia" w:ascii="宋体" w:hAnsi="宋体" w:cs="宋体"/>
          <w:b w:val="0"/>
          <w:bCs/>
          <w:sz w:val="24"/>
          <w:szCs w:val="24"/>
        </w:rPr>
      </w:pPr>
      <w:r>
        <w:rPr>
          <w:rFonts w:hint="eastAsia" w:ascii="宋体" w:hAnsi="宋体" w:cs="宋体"/>
          <w:b w:val="0"/>
          <w:bCs/>
          <w:sz w:val="24"/>
          <w:szCs w:val="24"/>
          <w:lang w:val="en-US" w:eastAsia="zh-CN"/>
        </w:rPr>
        <w:t>1、</w:t>
      </w:r>
      <w:r>
        <w:rPr>
          <w:rFonts w:hint="eastAsia" w:ascii="宋体" w:hAnsi="宋体" w:cs="宋体"/>
          <w:b w:val="0"/>
          <w:bCs/>
          <w:sz w:val="24"/>
          <w:szCs w:val="24"/>
        </w:rPr>
        <w:t>★泵结构：进口膜式泵</w:t>
      </w:r>
    </w:p>
    <w:p>
      <w:pPr>
        <w:keepNext w:val="0"/>
        <w:keepLines w:val="0"/>
        <w:pageBreakBefore w:val="0"/>
        <w:widowControl w:val="0"/>
        <w:kinsoku/>
        <w:wordWrap/>
        <w:overflowPunct/>
        <w:topLinePunct w:val="0"/>
        <w:autoSpaceDE/>
        <w:bidi w:val="0"/>
        <w:adjustRightInd/>
        <w:snapToGrid/>
        <w:spacing w:line="400" w:lineRule="exact"/>
        <w:ind w:right="0" w:rightChars="0" w:firstLine="480" w:firstLineChars="200"/>
        <w:textAlignment w:val="auto"/>
        <w:outlineLvl w:val="9"/>
        <w:rPr>
          <w:rFonts w:hint="eastAsia" w:ascii="宋体" w:hAnsi="宋体" w:cs="宋体"/>
          <w:b w:val="0"/>
          <w:bCs/>
          <w:sz w:val="24"/>
          <w:szCs w:val="24"/>
        </w:rPr>
      </w:pPr>
      <w:r>
        <w:rPr>
          <w:rFonts w:hint="eastAsia" w:ascii="宋体" w:hAnsi="宋体" w:cs="宋体"/>
          <w:b w:val="0"/>
          <w:bCs/>
          <w:sz w:val="24"/>
          <w:szCs w:val="24"/>
          <w:lang w:val="en-US" w:eastAsia="zh-CN"/>
        </w:rPr>
        <w:t>2、</w:t>
      </w:r>
      <w:r>
        <w:rPr>
          <w:rFonts w:hint="eastAsia" w:ascii="宋体" w:hAnsi="宋体" w:cs="宋体"/>
          <w:b w:val="0"/>
          <w:bCs/>
          <w:sz w:val="24"/>
          <w:szCs w:val="24"/>
        </w:rPr>
        <w:t>抽气速率：一级≥35L/min   二级≥15L/min</w:t>
      </w:r>
    </w:p>
    <w:p>
      <w:pPr>
        <w:keepNext w:val="0"/>
        <w:keepLines w:val="0"/>
        <w:pageBreakBefore w:val="0"/>
        <w:widowControl w:val="0"/>
        <w:kinsoku/>
        <w:wordWrap/>
        <w:overflowPunct/>
        <w:topLinePunct w:val="0"/>
        <w:autoSpaceDE/>
        <w:bidi w:val="0"/>
        <w:adjustRightInd/>
        <w:snapToGrid/>
        <w:spacing w:line="400" w:lineRule="exact"/>
        <w:ind w:right="0" w:rightChars="0" w:firstLine="480" w:firstLineChars="200"/>
        <w:textAlignment w:val="auto"/>
        <w:outlineLvl w:val="9"/>
        <w:rPr>
          <w:rFonts w:hint="eastAsia" w:ascii="宋体" w:hAnsi="宋体" w:cs="宋体"/>
          <w:b w:val="0"/>
          <w:bCs/>
          <w:sz w:val="24"/>
          <w:szCs w:val="24"/>
        </w:rPr>
      </w:pPr>
      <w:r>
        <w:rPr>
          <w:rFonts w:hint="eastAsia" w:ascii="宋体" w:hAnsi="宋体" w:cs="宋体"/>
          <w:b w:val="0"/>
          <w:bCs/>
          <w:sz w:val="24"/>
          <w:szCs w:val="24"/>
          <w:lang w:val="en-US" w:eastAsia="zh-CN"/>
        </w:rPr>
        <w:t>3、</w:t>
      </w:r>
      <w:r>
        <w:rPr>
          <w:rFonts w:hint="eastAsia" w:ascii="宋体" w:hAnsi="宋体" w:cs="宋体"/>
          <w:b w:val="0"/>
          <w:bCs/>
          <w:sz w:val="24"/>
          <w:szCs w:val="24"/>
        </w:rPr>
        <w:t>负压调节范围：0.013～0.09MPa</w:t>
      </w:r>
    </w:p>
    <w:p>
      <w:pPr>
        <w:keepNext w:val="0"/>
        <w:keepLines w:val="0"/>
        <w:pageBreakBefore w:val="0"/>
        <w:widowControl w:val="0"/>
        <w:kinsoku/>
        <w:wordWrap/>
        <w:overflowPunct/>
        <w:topLinePunct w:val="0"/>
        <w:autoSpaceDE/>
        <w:bidi w:val="0"/>
        <w:adjustRightInd/>
        <w:snapToGrid/>
        <w:spacing w:line="400" w:lineRule="exact"/>
        <w:ind w:right="0" w:rightChars="0" w:firstLine="480" w:firstLineChars="200"/>
        <w:textAlignment w:val="auto"/>
        <w:outlineLvl w:val="9"/>
        <w:rPr>
          <w:rFonts w:hint="eastAsia" w:ascii="宋体" w:hAnsi="宋体" w:cs="宋体"/>
          <w:b w:val="0"/>
          <w:bCs/>
          <w:sz w:val="24"/>
          <w:szCs w:val="24"/>
        </w:rPr>
      </w:pPr>
      <w:r>
        <w:rPr>
          <w:rFonts w:hint="eastAsia" w:ascii="宋体" w:hAnsi="宋体" w:cs="宋体"/>
          <w:b w:val="0"/>
          <w:bCs/>
          <w:sz w:val="24"/>
          <w:szCs w:val="24"/>
          <w:lang w:val="en-US" w:eastAsia="zh-CN"/>
        </w:rPr>
        <w:t>4、</w:t>
      </w:r>
      <w:r>
        <w:rPr>
          <w:rFonts w:hint="eastAsia" w:ascii="宋体" w:hAnsi="宋体" w:cs="宋体"/>
          <w:b w:val="0"/>
          <w:bCs/>
          <w:sz w:val="24"/>
          <w:szCs w:val="24"/>
        </w:rPr>
        <w:t>吸液瓶：</w:t>
      </w:r>
      <w:r>
        <w:rPr>
          <w:rFonts w:hint="eastAsia" w:ascii="宋体" w:hAnsi="宋体" w:cs="宋体"/>
          <w:b w:val="0"/>
          <w:bCs/>
          <w:sz w:val="24"/>
          <w:szCs w:val="24"/>
          <w:lang w:val="en-US" w:eastAsia="zh-CN"/>
        </w:rPr>
        <w:t>5</w:t>
      </w:r>
      <w:r>
        <w:rPr>
          <w:rFonts w:hint="eastAsia" w:ascii="宋体" w:hAnsi="宋体" w:cs="宋体"/>
          <w:b w:val="0"/>
          <w:bCs/>
          <w:sz w:val="24"/>
          <w:szCs w:val="24"/>
        </w:rPr>
        <w:t>00ml×2</w:t>
      </w:r>
    </w:p>
    <w:p>
      <w:pPr>
        <w:keepNext w:val="0"/>
        <w:keepLines w:val="0"/>
        <w:pageBreakBefore w:val="0"/>
        <w:widowControl w:val="0"/>
        <w:kinsoku/>
        <w:wordWrap/>
        <w:overflowPunct/>
        <w:topLinePunct w:val="0"/>
        <w:autoSpaceDE/>
        <w:bidi w:val="0"/>
        <w:adjustRightInd/>
        <w:snapToGrid/>
        <w:spacing w:line="400" w:lineRule="exact"/>
        <w:ind w:right="0" w:rightChars="0" w:firstLine="480" w:firstLineChars="200"/>
        <w:textAlignment w:val="auto"/>
        <w:outlineLvl w:val="9"/>
        <w:rPr>
          <w:rFonts w:hint="eastAsia" w:ascii="宋体" w:hAnsi="宋体" w:cs="宋体"/>
          <w:b w:val="0"/>
          <w:bCs/>
          <w:sz w:val="24"/>
          <w:szCs w:val="24"/>
        </w:rPr>
      </w:pPr>
      <w:r>
        <w:rPr>
          <w:rFonts w:hint="eastAsia" w:ascii="宋体" w:hAnsi="宋体" w:cs="宋体"/>
          <w:b w:val="0"/>
          <w:bCs/>
          <w:sz w:val="24"/>
          <w:szCs w:val="24"/>
          <w:lang w:val="en-US" w:eastAsia="zh-CN"/>
        </w:rPr>
        <w:t>5、</w:t>
      </w:r>
      <w:r>
        <w:rPr>
          <w:rFonts w:hint="eastAsia" w:ascii="宋体" w:hAnsi="宋体" w:cs="宋体"/>
          <w:b w:val="0"/>
          <w:bCs/>
          <w:sz w:val="24"/>
          <w:szCs w:val="24"/>
        </w:rPr>
        <w:t>储气瓶：2500ml×2</w:t>
      </w:r>
    </w:p>
    <w:p>
      <w:pPr>
        <w:keepNext w:val="0"/>
        <w:keepLines w:val="0"/>
        <w:pageBreakBefore w:val="0"/>
        <w:widowControl w:val="0"/>
        <w:kinsoku/>
        <w:wordWrap/>
        <w:overflowPunct/>
        <w:topLinePunct w:val="0"/>
        <w:autoSpaceDE/>
        <w:bidi w:val="0"/>
        <w:adjustRightInd/>
        <w:snapToGrid/>
        <w:spacing w:line="400" w:lineRule="exact"/>
        <w:ind w:right="0" w:rightChars="0" w:firstLine="480" w:firstLineChars="200"/>
        <w:textAlignment w:val="auto"/>
        <w:outlineLvl w:val="9"/>
        <w:rPr>
          <w:rFonts w:hint="eastAsia" w:ascii="宋体" w:hAnsi="宋体" w:cs="宋体"/>
          <w:b w:val="0"/>
          <w:bCs/>
          <w:sz w:val="24"/>
          <w:szCs w:val="24"/>
        </w:rPr>
      </w:pPr>
      <w:r>
        <w:rPr>
          <w:rFonts w:hint="eastAsia" w:ascii="宋体" w:hAnsi="宋体" w:cs="宋体"/>
          <w:b w:val="0"/>
          <w:bCs/>
          <w:sz w:val="24"/>
          <w:szCs w:val="24"/>
          <w:lang w:val="en-US" w:eastAsia="zh-CN"/>
        </w:rPr>
        <w:t>6、</w:t>
      </w:r>
      <w:r>
        <w:rPr>
          <w:rFonts w:hint="eastAsia" w:ascii="宋体" w:hAnsi="宋体" w:cs="宋体"/>
          <w:b w:val="0"/>
          <w:bCs/>
          <w:sz w:val="24"/>
          <w:szCs w:val="24"/>
        </w:rPr>
        <w:t>输入功率：400VA</w:t>
      </w:r>
    </w:p>
    <w:p>
      <w:pPr>
        <w:keepNext w:val="0"/>
        <w:keepLines w:val="0"/>
        <w:pageBreakBefore w:val="0"/>
        <w:widowControl w:val="0"/>
        <w:kinsoku/>
        <w:wordWrap/>
        <w:overflowPunct/>
        <w:topLinePunct w:val="0"/>
        <w:autoSpaceDE/>
        <w:bidi w:val="0"/>
        <w:adjustRightInd/>
        <w:snapToGrid/>
        <w:spacing w:line="400" w:lineRule="exact"/>
        <w:ind w:right="0" w:rightChars="0" w:firstLine="480" w:firstLineChars="200"/>
        <w:textAlignment w:val="auto"/>
        <w:outlineLvl w:val="9"/>
        <w:rPr>
          <w:rFonts w:hint="eastAsia" w:ascii="宋体" w:hAnsi="宋体" w:cs="宋体"/>
          <w:b w:val="0"/>
          <w:bCs/>
          <w:sz w:val="24"/>
          <w:szCs w:val="24"/>
        </w:rPr>
      </w:pPr>
      <w:r>
        <w:rPr>
          <w:rFonts w:hint="eastAsia" w:ascii="宋体" w:hAnsi="宋体" w:cs="宋体"/>
          <w:b w:val="0"/>
          <w:bCs/>
          <w:sz w:val="24"/>
          <w:szCs w:val="24"/>
          <w:lang w:val="en-US" w:eastAsia="zh-CN"/>
        </w:rPr>
        <w:t>7、</w:t>
      </w:r>
      <w:r>
        <w:rPr>
          <w:rFonts w:hint="eastAsia" w:ascii="宋体" w:hAnsi="宋体" w:cs="宋体"/>
          <w:b w:val="0"/>
          <w:bCs/>
          <w:sz w:val="24"/>
          <w:szCs w:val="24"/>
        </w:rPr>
        <w:t>电源：AC220V±10%   50Hz</w:t>
      </w:r>
    </w:p>
    <w:p>
      <w:pPr>
        <w:keepNext w:val="0"/>
        <w:keepLines w:val="0"/>
        <w:pageBreakBefore w:val="0"/>
        <w:widowControl w:val="0"/>
        <w:kinsoku/>
        <w:wordWrap/>
        <w:overflowPunct/>
        <w:topLinePunct w:val="0"/>
        <w:autoSpaceDE/>
        <w:bidi w:val="0"/>
        <w:adjustRightInd/>
        <w:snapToGrid/>
        <w:spacing w:line="400" w:lineRule="exact"/>
        <w:ind w:right="0" w:rightChars="0" w:firstLine="480" w:firstLineChars="200"/>
        <w:textAlignment w:val="auto"/>
        <w:outlineLvl w:val="9"/>
        <w:rPr>
          <w:rFonts w:hint="eastAsia" w:ascii="宋体" w:hAnsi="宋体" w:cs="宋体"/>
          <w:b w:val="0"/>
          <w:bCs/>
          <w:sz w:val="24"/>
          <w:szCs w:val="24"/>
        </w:rPr>
      </w:pPr>
      <w:r>
        <w:rPr>
          <w:rFonts w:hint="eastAsia" w:ascii="宋体" w:hAnsi="宋体" w:cs="宋体"/>
          <w:b w:val="0"/>
          <w:bCs/>
          <w:sz w:val="24"/>
          <w:szCs w:val="24"/>
          <w:lang w:val="en-US" w:eastAsia="zh-CN"/>
        </w:rPr>
        <w:t>8、</w:t>
      </w:r>
      <w:r>
        <w:rPr>
          <w:rFonts w:hint="eastAsia" w:ascii="宋体" w:hAnsi="宋体" w:cs="宋体"/>
          <w:b w:val="0"/>
          <w:bCs/>
          <w:sz w:val="24"/>
          <w:szCs w:val="24"/>
        </w:rPr>
        <w:t>噪音：</w:t>
      </w:r>
      <w:r>
        <w:rPr>
          <w:rFonts w:hint="eastAsia" w:ascii="宋体" w:hAnsi="宋体"/>
          <w:b w:val="0"/>
          <w:bCs/>
          <w:sz w:val="24"/>
          <w:szCs w:val="24"/>
        </w:rPr>
        <w:t>≤</w:t>
      </w:r>
      <w:r>
        <w:rPr>
          <w:rFonts w:hint="eastAsia" w:ascii="宋体" w:hAnsi="宋体"/>
          <w:b w:val="0"/>
          <w:bCs/>
          <w:sz w:val="24"/>
          <w:szCs w:val="24"/>
          <w:lang w:val="en-US" w:eastAsia="zh-CN"/>
        </w:rPr>
        <w:t>6</w:t>
      </w:r>
      <w:r>
        <w:rPr>
          <w:rFonts w:hint="eastAsia" w:ascii="宋体" w:hAnsi="宋体"/>
          <w:b w:val="0"/>
          <w:bCs/>
          <w:sz w:val="24"/>
          <w:szCs w:val="24"/>
        </w:rPr>
        <w:t>5</w:t>
      </w:r>
      <w:r>
        <w:rPr>
          <w:rFonts w:ascii="宋体" w:hAnsi="宋体"/>
          <w:b w:val="0"/>
          <w:bCs/>
          <w:sz w:val="24"/>
          <w:szCs w:val="24"/>
        </w:rPr>
        <w:t>dB</w:t>
      </w:r>
    </w:p>
    <w:p>
      <w:pPr>
        <w:keepNext w:val="0"/>
        <w:keepLines w:val="0"/>
        <w:pageBreakBefore w:val="0"/>
        <w:widowControl w:val="0"/>
        <w:kinsoku/>
        <w:wordWrap/>
        <w:overflowPunct/>
        <w:topLinePunct w:val="0"/>
        <w:autoSpaceDE/>
        <w:bidi w:val="0"/>
        <w:adjustRightInd/>
        <w:snapToGrid/>
        <w:spacing w:line="400" w:lineRule="exact"/>
        <w:ind w:right="0" w:rightChars="0" w:firstLine="480" w:firstLineChars="200"/>
        <w:textAlignment w:val="auto"/>
        <w:outlineLvl w:val="9"/>
        <w:rPr>
          <w:rFonts w:hint="eastAsia" w:ascii="宋体" w:hAnsi="宋体" w:cs="宋体"/>
          <w:b w:val="0"/>
          <w:bCs/>
          <w:sz w:val="24"/>
          <w:szCs w:val="24"/>
        </w:rPr>
      </w:pPr>
      <w:r>
        <w:rPr>
          <w:rFonts w:hint="eastAsia" w:ascii="宋体" w:hAnsi="宋体" w:cs="宋体"/>
          <w:b w:val="0"/>
          <w:bCs/>
          <w:sz w:val="24"/>
          <w:szCs w:val="24"/>
          <w:lang w:val="en-US" w:eastAsia="zh-CN"/>
        </w:rPr>
        <w:t>9、</w:t>
      </w:r>
      <w:r>
        <w:rPr>
          <w:rFonts w:hint="eastAsia" w:ascii="宋体" w:hAnsi="宋体" w:cs="宋体"/>
          <w:b w:val="0"/>
          <w:bCs/>
          <w:sz w:val="24"/>
          <w:szCs w:val="24"/>
        </w:rPr>
        <w:t>工作制：间隙加载连续运行</w:t>
      </w:r>
    </w:p>
    <w:p>
      <w:pPr>
        <w:keepNext w:val="0"/>
        <w:keepLines w:val="0"/>
        <w:pageBreakBefore w:val="0"/>
        <w:widowControl w:val="0"/>
        <w:kinsoku/>
        <w:wordWrap/>
        <w:overflowPunct/>
        <w:topLinePunct w:val="0"/>
        <w:autoSpaceDE/>
        <w:bidi w:val="0"/>
        <w:adjustRightInd/>
        <w:snapToGrid/>
        <w:spacing w:line="400" w:lineRule="exact"/>
        <w:ind w:right="0" w:rightChars="0"/>
        <w:textAlignment w:val="auto"/>
        <w:outlineLvl w:val="9"/>
        <w:rPr>
          <w:rFonts w:hint="eastAsia" w:ascii="宋体" w:hAnsi="宋体"/>
          <w:b w:val="0"/>
          <w:bCs/>
          <w:sz w:val="24"/>
          <w:szCs w:val="24"/>
        </w:rPr>
      </w:pPr>
      <w:r>
        <w:rPr>
          <w:rFonts w:hint="eastAsia" w:ascii="宋体" w:hAnsi="宋体"/>
          <w:b w:val="0"/>
          <w:bCs/>
          <w:sz w:val="24"/>
          <w:szCs w:val="24"/>
          <w:lang w:eastAsia="zh-CN"/>
        </w:rPr>
        <w:t>四</w:t>
      </w:r>
      <w:r>
        <w:rPr>
          <w:rFonts w:hint="eastAsia" w:ascii="宋体" w:hAnsi="宋体"/>
          <w:b w:val="0"/>
          <w:bCs/>
          <w:sz w:val="24"/>
          <w:szCs w:val="24"/>
        </w:rPr>
        <w:t>、基本配置</w:t>
      </w:r>
    </w:p>
    <w:p>
      <w:pPr>
        <w:keepNext w:val="0"/>
        <w:keepLines w:val="0"/>
        <w:pageBreakBefore w:val="0"/>
        <w:widowControl w:val="0"/>
        <w:kinsoku/>
        <w:wordWrap/>
        <w:overflowPunct/>
        <w:topLinePunct w:val="0"/>
        <w:autoSpaceDE/>
        <w:bidi w:val="0"/>
        <w:adjustRightInd/>
        <w:snapToGrid/>
        <w:spacing w:line="400" w:lineRule="exact"/>
        <w:ind w:right="0" w:rightChars="0"/>
        <w:textAlignment w:val="auto"/>
        <w:outlineLvl w:val="9"/>
        <w:rPr>
          <w:rFonts w:hint="eastAsia" w:ascii="宋体" w:hAnsi="宋体"/>
          <w:b w:val="0"/>
          <w:bCs/>
          <w:sz w:val="24"/>
          <w:szCs w:val="24"/>
        </w:rPr>
      </w:pPr>
      <w:r>
        <w:rPr>
          <w:rFonts w:hint="eastAsia" w:ascii="宋体" w:hAnsi="宋体"/>
          <w:b w:val="0"/>
          <w:bCs/>
          <w:sz w:val="24"/>
          <w:szCs w:val="24"/>
        </w:rPr>
        <w:t xml:space="preserve">    </w:t>
      </w:r>
      <w:r>
        <w:rPr>
          <w:rFonts w:hint="eastAsia" w:ascii="宋体" w:hAnsi="宋体"/>
          <w:b w:val="0"/>
          <w:bCs/>
          <w:sz w:val="24"/>
          <w:szCs w:val="24"/>
          <w:lang w:val="en-US" w:eastAsia="zh-CN"/>
        </w:rPr>
        <w:t>1、</w:t>
      </w:r>
      <w:r>
        <w:rPr>
          <w:rFonts w:hint="eastAsia" w:ascii="宋体" w:hAnsi="宋体"/>
          <w:b w:val="0"/>
          <w:bCs/>
          <w:sz w:val="24"/>
          <w:szCs w:val="24"/>
        </w:rPr>
        <w:t>脚踏开关</w:t>
      </w:r>
      <w:r>
        <w:rPr>
          <w:rFonts w:hint="eastAsia" w:ascii="宋体" w:hAnsi="宋体"/>
          <w:b w:val="0"/>
          <w:bCs/>
          <w:sz w:val="24"/>
          <w:szCs w:val="24"/>
          <w:lang w:eastAsia="zh-CN"/>
        </w:rPr>
        <w:t>：</w:t>
      </w:r>
      <w:r>
        <w:rPr>
          <w:rFonts w:hint="eastAsia" w:ascii="宋体" w:hAnsi="宋体"/>
          <w:b w:val="0"/>
          <w:bCs/>
          <w:sz w:val="24"/>
          <w:szCs w:val="24"/>
        </w:rPr>
        <w:t>1个</w:t>
      </w:r>
      <w:r>
        <w:rPr>
          <w:rFonts w:hint="eastAsia" w:ascii="宋体" w:hAnsi="宋体"/>
          <w:b w:val="0"/>
          <w:bCs/>
          <w:sz w:val="24"/>
          <w:szCs w:val="24"/>
          <w:lang w:val="en-US" w:eastAsia="zh-CN"/>
        </w:rPr>
        <w:t xml:space="preserve">        2、</w:t>
      </w:r>
      <w:r>
        <w:rPr>
          <w:rFonts w:hint="eastAsia" w:ascii="宋体" w:hAnsi="宋体"/>
          <w:b w:val="0"/>
          <w:bCs/>
          <w:sz w:val="24"/>
          <w:szCs w:val="24"/>
        </w:rPr>
        <w:t>熔丝管</w:t>
      </w:r>
      <w:r>
        <w:rPr>
          <w:rFonts w:hint="eastAsia" w:ascii="宋体" w:hAnsi="宋体"/>
          <w:b w:val="0"/>
          <w:bCs/>
          <w:sz w:val="24"/>
          <w:szCs w:val="24"/>
          <w:lang w:eastAsia="zh-CN"/>
        </w:rPr>
        <w:t>：</w:t>
      </w:r>
      <w:r>
        <w:rPr>
          <w:rFonts w:hint="eastAsia" w:ascii="宋体" w:hAnsi="宋体"/>
          <w:b w:val="0"/>
          <w:bCs/>
          <w:sz w:val="24"/>
          <w:szCs w:val="24"/>
        </w:rPr>
        <w:t>2个</w:t>
      </w:r>
      <w:r>
        <w:rPr>
          <w:rFonts w:hint="eastAsia" w:ascii="宋体" w:hAnsi="宋体"/>
          <w:b w:val="0"/>
          <w:bCs/>
          <w:sz w:val="24"/>
          <w:szCs w:val="24"/>
          <w:lang w:val="en-US" w:eastAsia="zh-CN"/>
        </w:rPr>
        <w:t xml:space="preserve">        3、</w:t>
      </w:r>
      <w:r>
        <w:rPr>
          <w:rFonts w:hint="eastAsia" w:ascii="宋体" w:hAnsi="宋体"/>
          <w:b w:val="0"/>
          <w:bCs/>
          <w:sz w:val="24"/>
          <w:szCs w:val="24"/>
        </w:rPr>
        <w:t>人流吸管</w:t>
      </w:r>
      <w:r>
        <w:rPr>
          <w:rFonts w:hint="eastAsia" w:ascii="宋体" w:hAnsi="宋体"/>
          <w:b w:val="0"/>
          <w:bCs/>
          <w:sz w:val="24"/>
          <w:szCs w:val="24"/>
          <w:lang w:eastAsia="zh-CN"/>
        </w:rPr>
        <w:t>：</w:t>
      </w:r>
      <w:r>
        <w:rPr>
          <w:rFonts w:hint="eastAsia" w:ascii="宋体" w:hAnsi="宋体"/>
          <w:b w:val="0"/>
          <w:bCs/>
          <w:sz w:val="24"/>
          <w:szCs w:val="24"/>
        </w:rPr>
        <w:t>1支</w:t>
      </w:r>
    </w:p>
    <w:p>
      <w:pPr>
        <w:keepNext w:val="0"/>
        <w:keepLines w:val="0"/>
        <w:pageBreakBefore w:val="0"/>
        <w:widowControl w:val="0"/>
        <w:kinsoku/>
        <w:wordWrap/>
        <w:overflowPunct/>
        <w:topLinePunct w:val="0"/>
        <w:autoSpaceDE/>
        <w:bidi w:val="0"/>
        <w:adjustRightInd/>
        <w:snapToGrid/>
        <w:spacing w:line="400" w:lineRule="exact"/>
        <w:ind w:right="0" w:rightChars="0" w:firstLine="480" w:firstLineChars="200"/>
        <w:textAlignment w:val="auto"/>
        <w:outlineLvl w:val="9"/>
        <w:rPr>
          <w:rFonts w:hint="eastAsia" w:ascii="宋体" w:hAnsi="宋体"/>
          <w:b w:val="0"/>
          <w:bCs/>
          <w:sz w:val="24"/>
          <w:szCs w:val="24"/>
        </w:rPr>
      </w:pPr>
      <w:r>
        <w:rPr>
          <w:rFonts w:hint="eastAsia" w:ascii="宋体" w:hAnsi="宋体"/>
          <w:b w:val="0"/>
          <w:bCs/>
          <w:sz w:val="24"/>
          <w:szCs w:val="24"/>
          <w:lang w:val="en-US" w:eastAsia="zh-CN"/>
        </w:rPr>
        <w:t xml:space="preserve"> 4、</w:t>
      </w:r>
      <w:r>
        <w:rPr>
          <w:rFonts w:hint="eastAsia" w:ascii="宋体" w:hAnsi="宋体"/>
          <w:b w:val="0"/>
          <w:bCs/>
          <w:sz w:val="24"/>
          <w:szCs w:val="24"/>
        </w:rPr>
        <w:t>透明管</w:t>
      </w:r>
      <w:r>
        <w:rPr>
          <w:rFonts w:hint="eastAsia" w:ascii="宋体" w:hAnsi="宋体"/>
          <w:b w:val="0"/>
          <w:bCs/>
          <w:sz w:val="24"/>
          <w:szCs w:val="24"/>
          <w:lang w:eastAsia="zh-CN"/>
        </w:rPr>
        <w:t>：</w:t>
      </w:r>
      <w:r>
        <w:rPr>
          <w:rFonts w:hint="eastAsia" w:ascii="宋体" w:hAnsi="宋体"/>
          <w:b w:val="0"/>
          <w:bCs/>
          <w:sz w:val="24"/>
          <w:szCs w:val="24"/>
        </w:rPr>
        <w:t>1根</w:t>
      </w:r>
    </w:p>
    <w:p>
      <w:pPr>
        <w:spacing w:line="360" w:lineRule="auto"/>
        <w:rPr>
          <w:rFonts w:hint="eastAsia" w:ascii="宋体" w:hAnsi="宋体" w:eastAsia="宋体"/>
          <w:b w:val="0"/>
          <w:bCs/>
          <w:sz w:val="24"/>
          <w:szCs w:val="24"/>
          <w:lang w:val="en-US" w:eastAsia="zh-CN"/>
        </w:rPr>
      </w:pPr>
      <w:r>
        <w:rPr>
          <w:rFonts w:hint="eastAsia" w:ascii="宋体" w:hAnsi="宋体"/>
          <w:b w:val="0"/>
          <w:bCs/>
          <w:sz w:val="24"/>
          <w:szCs w:val="24"/>
          <w:lang w:val="en-US" w:eastAsia="zh-CN"/>
        </w:rPr>
        <w:t>二、</w:t>
      </w:r>
    </w:p>
    <w:p>
      <w:pPr>
        <w:adjustRightInd w:val="0"/>
        <w:spacing w:line="360" w:lineRule="auto"/>
        <w:ind w:left="480" w:hanging="480"/>
        <w:jc w:val="center"/>
        <w:rPr>
          <w:rFonts w:hint="eastAsia" w:ascii="宋体" w:hAnsi="宋体"/>
          <w:b w:val="0"/>
          <w:bCs/>
          <w:caps/>
          <w:sz w:val="24"/>
          <w:szCs w:val="24"/>
        </w:rPr>
      </w:pPr>
      <w:r>
        <w:rPr>
          <w:rFonts w:hint="eastAsia" w:ascii="宋体" w:hAnsi="宋体"/>
          <w:b w:val="0"/>
          <w:bCs/>
          <w:kern w:val="0"/>
          <w:sz w:val="24"/>
          <w:szCs w:val="24"/>
        </w:rPr>
        <w:t>双臂外科</w:t>
      </w:r>
      <w:r>
        <w:rPr>
          <w:rFonts w:hint="eastAsia" w:ascii="宋体" w:hAnsi="宋体"/>
          <w:b w:val="0"/>
          <w:bCs/>
          <w:caps/>
          <w:sz w:val="24"/>
          <w:szCs w:val="24"/>
        </w:rPr>
        <w:t>吊塔招标技术参数</w:t>
      </w:r>
    </w:p>
    <w:p>
      <w:pPr>
        <w:adjustRightInd w:val="0"/>
        <w:spacing w:line="360" w:lineRule="auto"/>
        <w:jc w:val="left"/>
        <w:rPr>
          <w:rFonts w:hint="eastAsia" w:ascii="宋体" w:hAnsi="宋体"/>
          <w:b w:val="0"/>
          <w:bCs/>
          <w:caps/>
          <w:sz w:val="24"/>
          <w:szCs w:val="24"/>
        </w:rPr>
      </w:pPr>
      <w:r>
        <w:rPr>
          <w:rFonts w:hint="eastAsia" w:ascii="宋体" w:hAnsi="宋体"/>
          <w:b w:val="0"/>
          <w:bCs/>
          <w:caps/>
          <w:sz w:val="24"/>
          <w:szCs w:val="24"/>
        </w:rPr>
        <w:t>一、技术参数要求：</w:t>
      </w:r>
    </w:p>
    <w:p>
      <w:pPr>
        <w:numPr>
          <w:ilvl w:val="0"/>
          <w:numId w:val="1"/>
        </w:numPr>
        <w:spacing w:line="360" w:lineRule="auto"/>
        <w:rPr>
          <w:rFonts w:ascii="宋体" w:hAnsi="宋体"/>
          <w:b w:val="0"/>
          <w:bCs/>
          <w:kern w:val="0"/>
          <w:sz w:val="24"/>
          <w:szCs w:val="24"/>
        </w:rPr>
      </w:pPr>
      <w:r>
        <w:rPr>
          <w:rFonts w:hint="eastAsia" w:ascii="宋体" w:hAnsi="宋体"/>
          <w:b w:val="0"/>
          <w:bCs/>
          <w:kern w:val="0"/>
          <w:sz w:val="24"/>
          <w:szCs w:val="24"/>
        </w:rPr>
        <w:t>制造商通过ISO9001质量管理体系</w:t>
      </w:r>
    </w:p>
    <w:p>
      <w:pPr>
        <w:pStyle w:val="46"/>
        <w:numPr>
          <w:ilvl w:val="0"/>
          <w:numId w:val="1"/>
        </w:numPr>
        <w:tabs>
          <w:tab w:val="left" w:pos="425"/>
        </w:tabs>
        <w:spacing w:line="360" w:lineRule="auto"/>
        <w:ind w:firstLineChars="0"/>
        <w:jc w:val="left"/>
        <w:rPr>
          <w:rFonts w:ascii="宋体" w:hAnsi="宋体"/>
          <w:b w:val="0"/>
          <w:bCs/>
          <w:kern w:val="0"/>
          <w:sz w:val="24"/>
          <w:szCs w:val="24"/>
        </w:rPr>
      </w:pPr>
      <w:r>
        <w:rPr>
          <w:rFonts w:hint="eastAsia" w:ascii="宋体" w:hAnsi="宋体"/>
          <w:b w:val="0"/>
          <w:bCs/>
          <w:kern w:val="0"/>
          <w:sz w:val="24"/>
          <w:szCs w:val="24"/>
        </w:rPr>
        <w:t>吊塔通过QC080000有害物质过程管理体系</w:t>
      </w:r>
    </w:p>
    <w:p>
      <w:pPr>
        <w:numPr>
          <w:ilvl w:val="0"/>
          <w:numId w:val="1"/>
        </w:numPr>
        <w:spacing w:line="360" w:lineRule="auto"/>
        <w:rPr>
          <w:rFonts w:ascii="宋体" w:hAnsi="宋体"/>
          <w:b w:val="0"/>
          <w:bCs/>
          <w:kern w:val="0"/>
          <w:sz w:val="24"/>
          <w:szCs w:val="24"/>
        </w:rPr>
      </w:pPr>
      <w:r>
        <w:rPr>
          <w:rFonts w:hint="eastAsia" w:ascii="宋体" w:hAnsi="宋体"/>
          <w:b w:val="0"/>
          <w:bCs/>
          <w:color w:val="000000" w:themeColor="text1"/>
          <w:sz w:val="24"/>
          <w:szCs w:val="24"/>
          <w14:textFill>
            <w14:solidFill>
              <w14:schemeClr w14:val="tx1"/>
            </w14:solidFill>
          </w14:textFill>
        </w:rPr>
        <w:t>★</w:t>
      </w:r>
      <w:r>
        <w:rPr>
          <w:rFonts w:hint="eastAsia" w:ascii="宋体" w:hAnsi="宋体"/>
          <w:b w:val="0"/>
          <w:bCs/>
          <w:kern w:val="0"/>
          <w:sz w:val="24"/>
          <w:szCs w:val="24"/>
        </w:rPr>
        <w:t>预制模块式设计。具备良好的安全性、稳定性，</w:t>
      </w:r>
      <w:r>
        <w:rPr>
          <w:rFonts w:hint="eastAsia" w:ascii="宋体" w:hAnsi="宋体"/>
          <w:b w:val="0"/>
          <w:bCs/>
          <w:sz w:val="24"/>
          <w:szCs w:val="24"/>
        </w:rPr>
        <w:t>可根据临床实际需要进行组合、设计，保证安装时无需临时改装。</w:t>
      </w:r>
      <w:r>
        <w:rPr>
          <w:rFonts w:hint="eastAsia" w:ascii="宋体" w:hAnsi="宋体"/>
          <w:b w:val="0"/>
          <w:bCs/>
          <w:kern w:val="0"/>
          <w:sz w:val="24"/>
          <w:szCs w:val="24"/>
        </w:rPr>
        <w:t>安装完成后可随时加装模块及灵活更换模块位置。</w:t>
      </w:r>
    </w:p>
    <w:p>
      <w:pPr>
        <w:numPr>
          <w:ilvl w:val="0"/>
          <w:numId w:val="1"/>
        </w:numPr>
        <w:spacing w:line="360" w:lineRule="auto"/>
        <w:rPr>
          <w:rFonts w:ascii="宋体" w:hAnsi="宋体"/>
          <w:b w:val="0"/>
          <w:bCs/>
          <w:kern w:val="0"/>
          <w:sz w:val="24"/>
          <w:szCs w:val="24"/>
        </w:rPr>
      </w:pPr>
      <w:r>
        <w:rPr>
          <w:rFonts w:hint="eastAsia" w:ascii="宋体" w:hAnsi="宋体"/>
          <w:b w:val="0"/>
          <w:bCs/>
          <w:color w:val="000000" w:themeColor="text1"/>
          <w:sz w:val="24"/>
          <w:szCs w:val="24"/>
          <w14:textFill>
            <w14:solidFill>
              <w14:schemeClr w14:val="tx1"/>
            </w14:solidFill>
          </w14:textFill>
        </w:rPr>
        <w:t>★</w:t>
      </w:r>
      <w:r>
        <w:rPr>
          <w:rFonts w:hint="eastAsia" w:ascii="宋体" w:hAnsi="宋体"/>
          <w:b w:val="0"/>
          <w:bCs/>
          <w:kern w:val="0"/>
          <w:sz w:val="24"/>
          <w:szCs w:val="24"/>
        </w:rPr>
        <w:t>彻底的电气分离，吊塔箱体采用门框式结构，电源气源分布在两个独立的腔体上，实现物理隔离。</w:t>
      </w:r>
    </w:p>
    <w:p>
      <w:pPr>
        <w:numPr>
          <w:ilvl w:val="0"/>
          <w:numId w:val="1"/>
        </w:numPr>
        <w:spacing w:line="360" w:lineRule="auto"/>
        <w:rPr>
          <w:rFonts w:ascii="宋体" w:hAnsi="宋体"/>
          <w:b w:val="0"/>
          <w:bCs/>
          <w:kern w:val="0"/>
          <w:sz w:val="24"/>
          <w:szCs w:val="24"/>
        </w:rPr>
      </w:pPr>
      <w:r>
        <w:rPr>
          <w:rFonts w:hint="eastAsia" w:ascii="宋体" w:hAnsi="宋体"/>
          <w:b w:val="0"/>
          <w:bCs/>
          <w:kern w:val="0"/>
          <w:sz w:val="24"/>
          <w:szCs w:val="24"/>
        </w:rPr>
        <w:t>采用单悬臂配双腔体结构，电气源安装于箱体侧面，腔体侧壁≥8个</w:t>
      </w:r>
    </w:p>
    <w:p>
      <w:pPr>
        <w:numPr>
          <w:ilvl w:val="0"/>
          <w:numId w:val="1"/>
        </w:numPr>
        <w:spacing w:line="360" w:lineRule="auto"/>
        <w:rPr>
          <w:rFonts w:ascii="宋体" w:hAnsi="宋体"/>
          <w:b w:val="0"/>
          <w:bCs/>
          <w:kern w:val="0"/>
          <w:sz w:val="24"/>
          <w:szCs w:val="24"/>
        </w:rPr>
      </w:pPr>
      <w:r>
        <w:rPr>
          <w:rFonts w:hint="eastAsia" w:ascii="宋体" w:hAnsi="宋体"/>
          <w:b w:val="0"/>
          <w:bCs/>
          <w:kern w:val="0"/>
          <w:sz w:val="24"/>
          <w:szCs w:val="24"/>
        </w:rPr>
        <w:t>多功能扩展坞，可支持输液杆、网篮、显示器支架、电脑支架、湿化器支架、腔镜支架等。</w:t>
      </w:r>
    </w:p>
    <w:p>
      <w:pPr>
        <w:numPr>
          <w:ilvl w:val="0"/>
          <w:numId w:val="1"/>
        </w:numPr>
        <w:spacing w:line="360" w:lineRule="auto"/>
        <w:rPr>
          <w:rFonts w:ascii="宋体" w:hAnsi="宋体"/>
          <w:b w:val="0"/>
          <w:bCs/>
          <w:color w:val="000000"/>
          <w:kern w:val="0"/>
          <w:sz w:val="24"/>
          <w:szCs w:val="24"/>
        </w:rPr>
      </w:pPr>
      <w:r>
        <w:rPr>
          <w:rFonts w:hint="eastAsia" w:ascii="宋体" w:hAnsi="宋体"/>
          <w:b w:val="0"/>
          <w:bCs/>
          <w:sz w:val="24"/>
          <w:szCs w:val="24"/>
        </w:rPr>
        <w:t>双臂最大水平伸展活动范围≥7平方米。</w:t>
      </w:r>
      <w:r>
        <w:rPr>
          <w:rFonts w:hint="eastAsia" w:ascii="宋体" w:hAnsi="宋体"/>
          <w:b w:val="0"/>
          <w:bCs/>
          <w:kern w:val="0"/>
          <w:sz w:val="24"/>
          <w:szCs w:val="24"/>
        </w:rPr>
        <w:t>需满足院方场地实际空间及使用要求；</w:t>
      </w:r>
      <w:r>
        <w:rPr>
          <w:rFonts w:hint="eastAsia" w:ascii="宋体" w:hAnsi="宋体"/>
          <w:b w:val="0"/>
          <w:bCs/>
          <w:sz w:val="24"/>
          <w:szCs w:val="24"/>
        </w:rPr>
        <w:t>吊臂</w:t>
      </w:r>
      <w:r>
        <w:rPr>
          <w:rFonts w:ascii="宋体" w:hAnsi="宋体"/>
          <w:b w:val="0"/>
          <w:bCs/>
          <w:sz w:val="24"/>
          <w:szCs w:val="24"/>
        </w:rPr>
        <w:t>(</w:t>
      </w:r>
      <w:r>
        <w:rPr>
          <w:rFonts w:hint="eastAsia" w:ascii="宋体" w:hAnsi="宋体"/>
          <w:b w:val="0"/>
          <w:bCs/>
          <w:sz w:val="24"/>
          <w:szCs w:val="24"/>
        </w:rPr>
        <w:t>含所有可旋</w:t>
      </w:r>
      <w:r>
        <w:rPr>
          <w:rFonts w:hint="eastAsia" w:ascii="宋体" w:hAnsi="宋体"/>
          <w:b w:val="0"/>
          <w:bCs/>
          <w:color w:val="000000"/>
          <w:sz w:val="24"/>
          <w:szCs w:val="24"/>
        </w:rPr>
        <w:t>转关节)</w:t>
      </w:r>
      <w:r>
        <w:rPr>
          <w:rFonts w:hint="eastAsia" w:ascii="宋体" w:hAnsi="宋体"/>
          <w:b w:val="0"/>
          <w:bCs/>
          <w:color w:val="000000"/>
          <w:kern w:val="0"/>
          <w:sz w:val="24"/>
          <w:szCs w:val="24"/>
        </w:rPr>
        <w:t>旋转角度≥340°</w:t>
      </w:r>
      <w:r>
        <w:rPr>
          <w:rFonts w:ascii="宋体" w:hAnsi="宋体"/>
          <w:b w:val="0"/>
          <w:bCs/>
          <w:color w:val="000000"/>
          <w:sz w:val="24"/>
          <w:szCs w:val="24"/>
        </w:rPr>
        <w:t>，且具有良好的限位系统。</w:t>
      </w:r>
    </w:p>
    <w:p>
      <w:pPr>
        <w:numPr>
          <w:ilvl w:val="0"/>
          <w:numId w:val="1"/>
        </w:numPr>
        <w:spacing w:line="360" w:lineRule="auto"/>
        <w:rPr>
          <w:rFonts w:ascii="宋体" w:hAnsi="宋体"/>
          <w:b w:val="0"/>
          <w:bCs/>
          <w:color w:val="000000"/>
          <w:kern w:val="0"/>
          <w:sz w:val="24"/>
          <w:szCs w:val="24"/>
        </w:rPr>
      </w:pPr>
      <w:r>
        <w:rPr>
          <w:rFonts w:hint="eastAsia" w:ascii="宋体" w:hAnsi="宋体"/>
          <w:b w:val="0"/>
          <w:bCs/>
          <w:color w:val="000000"/>
          <w:sz w:val="24"/>
          <w:szCs w:val="24"/>
        </w:rPr>
        <w:t>吊臂承载负荷：≥200kg</w:t>
      </w:r>
    </w:p>
    <w:p>
      <w:pPr>
        <w:numPr>
          <w:ilvl w:val="0"/>
          <w:numId w:val="1"/>
        </w:numPr>
        <w:spacing w:line="360" w:lineRule="auto"/>
        <w:ind w:left="424" w:hanging="484" w:hangingChars="202"/>
        <w:rPr>
          <w:rFonts w:ascii="宋体" w:hAnsi="宋体"/>
          <w:b w:val="0"/>
          <w:bCs/>
          <w:sz w:val="24"/>
          <w:szCs w:val="24"/>
        </w:rPr>
      </w:pPr>
      <w:r>
        <w:rPr>
          <w:rFonts w:hint="eastAsia" w:ascii="宋体" w:hAnsi="宋体"/>
          <w:b w:val="0"/>
          <w:bCs/>
          <w:sz w:val="24"/>
          <w:szCs w:val="24"/>
        </w:rPr>
        <w:t>托盘承载重量≥5</w:t>
      </w:r>
      <w:r>
        <w:rPr>
          <w:rFonts w:ascii="宋体" w:hAnsi="宋体"/>
          <w:b w:val="0"/>
          <w:bCs/>
          <w:sz w:val="24"/>
          <w:szCs w:val="24"/>
        </w:rPr>
        <w:t>0Kg</w:t>
      </w:r>
      <w:r>
        <w:rPr>
          <w:rFonts w:hint="eastAsia" w:ascii="宋体" w:hAnsi="宋体"/>
          <w:b w:val="0"/>
          <w:bCs/>
          <w:sz w:val="24"/>
          <w:szCs w:val="24"/>
        </w:rPr>
        <w:t>，带抽屉的托盘承载重量≥5</w:t>
      </w:r>
      <w:r>
        <w:rPr>
          <w:rFonts w:ascii="宋体" w:hAnsi="宋体"/>
          <w:b w:val="0"/>
          <w:bCs/>
          <w:sz w:val="24"/>
          <w:szCs w:val="24"/>
        </w:rPr>
        <w:t>0Kg</w:t>
      </w:r>
      <w:r>
        <w:rPr>
          <w:rFonts w:hint="eastAsia" w:ascii="宋体" w:hAnsi="宋体"/>
          <w:b w:val="0"/>
          <w:bCs/>
          <w:sz w:val="24"/>
          <w:szCs w:val="24"/>
        </w:rPr>
        <w:t>，抽屉承载重量≥1</w:t>
      </w:r>
      <w:r>
        <w:rPr>
          <w:rFonts w:ascii="宋体" w:hAnsi="宋体"/>
          <w:b w:val="0"/>
          <w:bCs/>
          <w:sz w:val="24"/>
          <w:szCs w:val="24"/>
        </w:rPr>
        <w:t>0Kg</w:t>
      </w:r>
      <w:r>
        <w:rPr>
          <w:rFonts w:hint="eastAsia" w:ascii="宋体" w:hAnsi="宋体"/>
          <w:b w:val="0"/>
          <w:bCs/>
          <w:sz w:val="24"/>
          <w:szCs w:val="24"/>
        </w:rPr>
        <w:t>。</w:t>
      </w:r>
    </w:p>
    <w:p>
      <w:pPr>
        <w:numPr>
          <w:ilvl w:val="0"/>
          <w:numId w:val="1"/>
        </w:numPr>
        <w:spacing w:line="360" w:lineRule="auto"/>
        <w:ind w:left="424" w:hanging="484" w:hangingChars="202"/>
        <w:rPr>
          <w:rFonts w:ascii="宋体" w:hAnsi="宋体"/>
          <w:b w:val="0"/>
          <w:bCs/>
          <w:sz w:val="24"/>
          <w:szCs w:val="24"/>
        </w:rPr>
      </w:pPr>
      <w:r>
        <w:rPr>
          <w:rFonts w:ascii="宋体" w:hAnsi="宋体"/>
          <w:b w:val="0"/>
          <w:bCs/>
          <w:sz w:val="24"/>
          <w:szCs w:val="24"/>
        </w:rPr>
        <w:t>双旋转臂，总长≥1</w:t>
      </w:r>
      <w:r>
        <w:rPr>
          <w:rFonts w:hint="eastAsia" w:ascii="宋体" w:hAnsi="宋体"/>
          <w:b w:val="0"/>
          <w:bCs/>
          <w:sz w:val="24"/>
          <w:szCs w:val="24"/>
        </w:rPr>
        <w:t>0</w:t>
      </w:r>
      <w:r>
        <w:rPr>
          <w:rFonts w:ascii="宋体" w:hAnsi="宋体"/>
          <w:b w:val="0"/>
          <w:bCs/>
          <w:sz w:val="24"/>
          <w:szCs w:val="24"/>
        </w:rPr>
        <w:t>00</w:t>
      </w:r>
      <w:r>
        <w:rPr>
          <w:rFonts w:hint="eastAsia" w:ascii="宋体" w:hAnsi="宋体"/>
          <w:b w:val="0"/>
          <w:bCs/>
          <w:sz w:val="24"/>
          <w:szCs w:val="24"/>
        </w:rPr>
        <w:t>+1000</w:t>
      </w:r>
      <w:r>
        <w:rPr>
          <w:rFonts w:ascii="宋体" w:hAnsi="宋体"/>
          <w:b w:val="0"/>
          <w:bCs/>
          <w:sz w:val="24"/>
          <w:szCs w:val="24"/>
        </w:rPr>
        <w:t>mm</w:t>
      </w:r>
      <w:r>
        <w:rPr>
          <w:rFonts w:hint="eastAsia" w:ascii="宋体" w:hAnsi="宋体"/>
          <w:b w:val="0"/>
          <w:bCs/>
          <w:sz w:val="24"/>
          <w:szCs w:val="24"/>
        </w:rPr>
        <w:t>；</w:t>
      </w:r>
      <w:r>
        <w:rPr>
          <w:rFonts w:ascii="宋体" w:hAnsi="宋体"/>
          <w:b w:val="0"/>
          <w:bCs/>
          <w:sz w:val="24"/>
          <w:szCs w:val="24"/>
        </w:rPr>
        <w:t>竖式气电箱长度≥1</w:t>
      </w:r>
      <w:r>
        <w:rPr>
          <w:rFonts w:hint="eastAsia" w:ascii="宋体" w:hAnsi="宋体"/>
          <w:b w:val="0"/>
          <w:bCs/>
          <w:sz w:val="24"/>
          <w:szCs w:val="24"/>
        </w:rPr>
        <w:t>2</w:t>
      </w:r>
      <w:r>
        <w:rPr>
          <w:rFonts w:ascii="宋体" w:hAnsi="宋体"/>
          <w:b w:val="0"/>
          <w:bCs/>
          <w:sz w:val="24"/>
          <w:szCs w:val="24"/>
        </w:rPr>
        <w:t>00mm</w:t>
      </w:r>
      <w:r>
        <w:rPr>
          <w:rFonts w:hint="eastAsia" w:ascii="宋体" w:hAnsi="宋体"/>
          <w:b w:val="0"/>
          <w:bCs/>
          <w:sz w:val="24"/>
          <w:szCs w:val="24"/>
        </w:rPr>
        <w:t>。</w:t>
      </w:r>
    </w:p>
    <w:p>
      <w:pPr>
        <w:numPr>
          <w:ilvl w:val="0"/>
          <w:numId w:val="1"/>
        </w:numPr>
        <w:spacing w:line="360" w:lineRule="auto"/>
        <w:ind w:left="424" w:hanging="484" w:hangingChars="202"/>
        <w:rPr>
          <w:rFonts w:ascii="宋体" w:hAnsi="宋体"/>
          <w:b w:val="0"/>
          <w:bCs/>
          <w:sz w:val="24"/>
          <w:szCs w:val="24"/>
        </w:rPr>
      </w:pPr>
      <w:r>
        <w:rPr>
          <w:rFonts w:hint="eastAsia" w:ascii="宋体" w:hAnsi="宋体"/>
          <w:b w:val="0"/>
          <w:bCs/>
          <w:sz w:val="24"/>
          <w:szCs w:val="24"/>
        </w:rPr>
        <w:t>预埋件通过1000kg承重测试（提供第三方测试报告）</w:t>
      </w:r>
    </w:p>
    <w:p>
      <w:pPr>
        <w:numPr>
          <w:ilvl w:val="0"/>
          <w:numId w:val="1"/>
        </w:numPr>
        <w:spacing w:line="360" w:lineRule="auto"/>
        <w:ind w:left="424" w:hanging="484" w:hangingChars="202"/>
        <w:rPr>
          <w:rFonts w:ascii="宋体" w:hAnsi="宋体"/>
          <w:b w:val="0"/>
          <w:bCs/>
          <w:kern w:val="0"/>
          <w:sz w:val="24"/>
          <w:szCs w:val="24"/>
        </w:rPr>
      </w:pPr>
      <w:r>
        <w:rPr>
          <w:rFonts w:hint="eastAsia" w:ascii="宋体" w:hAnsi="宋体"/>
          <w:b w:val="0"/>
          <w:bCs/>
          <w:sz w:val="24"/>
          <w:szCs w:val="24"/>
        </w:rPr>
        <w:t>主体材料为6005高强度铝合金，加工级别达到T6。（提供采购单和型材报告）</w:t>
      </w:r>
    </w:p>
    <w:p>
      <w:pPr>
        <w:numPr>
          <w:ilvl w:val="0"/>
          <w:numId w:val="1"/>
        </w:numPr>
        <w:spacing w:line="360" w:lineRule="auto"/>
        <w:ind w:left="424" w:hanging="484" w:hangingChars="202"/>
        <w:rPr>
          <w:rFonts w:ascii="宋体" w:hAnsi="宋体"/>
          <w:b w:val="0"/>
          <w:bCs/>
          <w:kern w:val="0"/>
          <w:sz w:val="24"/>
          <w:szCs w:val="24"/>
        </w:rPr>
      </w:pPr>
      <w:r>
        <w:rPr>
          <w:rFonts w:hint="eastAsia" w:ascii="宋体" w:hAnsi="宋体"/>
          <w:b w:val="0"/>
          <w:bCs/>
          <w:sz w:val="24"/>
          <w:szCs w:val="24"/>
        </w:rPr>
        <w:t>采用锥面轴承，提高产品寿命，旋转寿命≥10万次（提供第三方检验报告）</w:t>
      </w:r>
    </w:p>
    <w:p>
      <w:pPr>
        <w:pStyle w:val="46"/>
        <w:numPr>
          <w:ilvl w:val="0"/>
          <w:numId w:val="1"/>
        </w:numPr>
        <w:tabs>
          <w:tab w:val="left" w:pos="425"/>
        </w:tabs>
        <w:spacing w:line="360" w:lineRule="auto"/>
        <w:ind w:firstLineChars="0"/>
        <w:jc w:val="left"/>
        <w:rPr>
          <w:rFonts w:ascii="宋体" w:hAnsi="宋体"/>
          <w:b w:val="0"/>
          <w:bCs/>
          <w:sz w:val="24"/>
          <w:szCs w:val="24"/>
        </w:rPr>
      </w:pPr>
      <w:r>
        <w:rPr>
          <w:rFonts w:hint="eastAsia" w:ascii="宋体" w:hAnsi="宋体"/>
          <w:b w:val="0"/>
          <w:bCs/>
          <w:color w:val="000000" w:themeColor="text1"/>
          <w:sz w:val="24"/>
          <w:szCs w:val="24"/>
          <w14:textFill>
            <w14:solidFill>
              <w14:schemeClr w14:val="tx1"/>
            </w14:solidFill>
          </w14:textFill>
        </w:rPr>
        <w:t>★</w:t>
      </w:r>
      <w:r>
        <w:rPr>
          <w:rFonts w:hint="eastAsia" w:ascii="宋体" w:hAnsi="宋体"/>
          <w:b w:val="0"/>
          <w:bCs/>
          <w:sz w:val="24"/>
          <w:szCs w:val="24"/>
        </w:rPr>
        <w:t>电源采用双排插座及模块化设计，确保各插头不产生干涉，模块化设计方便维修及增加插座数量。</w:t>
      </w:r>
    </w:p>
    <w:p>
      <w:pPr>
        <w:pStyle w:val="46"/>
        <w:numPr>
          <w:ilvl w:val="0"/>
          <w:numId w:val="1"/>
        </w:numPr>
        <w:tabs>
          <w:tab w:val="left" w:pos="425"/>
        </w:tabs>
        <w:spacing w:line="360" w:lineRule="auto"/>
        <w:ind w:firstLineChars="0"/>
        <w:jc w:val="left"/>
        <w:rPr>
          <w:rFonts w:hint="eastAsia" w:ascii="宋体" w:hAnsi="宋体"/>
          <w:b w:val="0"/>
          <w:bCs/>
          <w:sz w:val="24"/>
          <w:szCs w:val="24"/>
        </w:rPr>
      </w:pPr>
      <w:r>
        <w:rPr>
          <w:rFonts w:hint="eastAsia" w:ascii="宋体" w:hAnsi="宋体"/>
          <w:b w:val="0"/>
          <w:bCs/>
          <w:color w:val="000000" w:themeColor="text1"/>
          <w:sz w:val="24"/>
          <w:szCs w:val="24"/>
          <w14:textFill>
            <w14:solidFill>
              <w14:schemeClr w14:val="tx1"/>
            </w14:solidFill>
          </w14:textFill>
        </w:rPr>
        <w:t>★</w:t>
      </w:r>
      <w:r>
        <w:rPr>
          <w:rFonts w:hint="eastAsia" w:ascii="宋体" w:hAnsi="宋体"/>
          <w:b w:val="0"/>
          <w:bCs/>
          <w:sz w:val="24"/>
          <w:szCs w:val="24"/>
        </w:rPr>
        <w:t>气源采用模块化设计，模块化设计方便维修及增加终端数量，最多可升级到9个终端。</w:t>
      </w:r>
    </w:p>
    <w:p>
      <w:pPr>
        <w:pStyle w:val="46"/>
        <w:numPr>
          <w:ilvl w:val="0"/>
          <w:numId w:val="1"/>
        </w:numPr>
        <w:tabs>
          <w:tab w:val="left" w:pos="425"/>
        </w:tabs>
        <w:spacing w:line="360" w:lineRule="auto"/>
        <w:ind w:firstLineChars="0"/>
        <w:jc w:val="left"/>
        <w:rPr>
          <w:rFonts w:ascii="宋体" w:hAnsi="宋体"/>
          <w:b w:val="0"/>
          <w:bCs/>
          <w:sz w:val="24"/>
          <w:szCs w:val="24"/>
        </w:rPr>
      </w:pPr>
      <w:r>
        <w:rPr>
          <w:rFonts w:hint="eastAsia" w:ascii="宋体" w:hAnsi="宋体"/>
          <w:b w:val="0"/>
          <w:bCs/>
          <w:color w:val="000000" w:themeColor="text1"/>
          <w:sz w:val="24"/>
          <w:szCs w:val="24"/>
          <w14:textFill>
            <w14:solidFill>
              <w14:schemeClr w14:val="tx1"/>
            </w14:solidFill>
          </w14:textFill>
        </w:rPr>
        <w:t>★</w:t>
      </w:r>
      <w:r>
        <w:rPr>
          <w:rFonts w:hint="eastAsia" w:ascii="宋体" w:hAnsi="宋体"/>
          <w:b w:val="0"/>
          <w:bCs/>
          <w:sz w:val="24"/>
          <w:szCs w:val="24"/>
        </w:rPr>
        <w:t>气源软管采用进口高品质软管，具有胶管和PVC双层结构，具有防火或阻燃认证（提供进口报关单和认证报告证明）</w:t>
      </w:r>
    </w:p>
    <w:p>
      <w:pPr>
        <w:pStyle w:val="46"/>
        <w:numPr>
          <w:ilvl w:val="0"/>
          <w:numId w:val="1"/>
        </w:numPr>
        <w:tabs>
          <w:tab w:val="left" w:pos="425"/>
        </w:tabs>
        <w:spacing w:line="360" w:lineRule="auto"/>
        <w:ind w:firstLineChars="0"/>
        <w:jc w:val="left"/>
        <w:rPr>
          <w:rFonts w:ascii="宋体" w:hAnsi="宋体"/>
          <w:b w:val="0"/>
          <w:bCs/>
          <w:color w:val="000000" w:themeColor="text1"/>
          <w:sz w:val="24"/>
          <w:szCs w:val="24"/>
          <w14:textFill>
            <w14:solidFill>
              <w14:schemeClr w14:val="tx1"/>
            </w14:solidFill>
          </w14:textFill>
        </w:rPr>
      </w:pPr>
      <w:r>
        <w:rPr>
          <w:rFonts w:hint="eastAsia" w:ascii="宋体" w:hAnsi="宋体"/>
          <w:b w:val="0"/>
          <w:bCs/>
          <w:color w:val="000000" w:themeColor="text1"/>
          <w:sz w:val="24"/>
          <w:szCs w:val="24"/>
          <w14:textFill>
            <w14:solidFill>
              <w14:schemeClr w14:val="tx1"/>
            </w14:solidFill>
          </w14:textFill>
        </w:rPr>
        <w:t>气源软管通过生物相容性报告。（提供相关报告）</w:t>
      </w:r>
    </w:p>
    <w:p>
      <w:pPr>
        <w:pStyle w:val="46"/>
        <w:numPr>
          <w:ilvl w:val="0"/>
          <w:numId w:val="1"/>
        </w:numPr>
        <w:tabs>
          <w:tab w:val="left" w:pos="425"/>
        </w:tabs>
        <w:spacing w:line="360" w:lineRule="auto"/>
        <w:ind w:firstLineChars="0"/>
        <w:jc w:val="left"/>
        <w:rPr>
          <w:rFonts w:ascii="宋体" w:hAnsi="宋体"/>
          <w:b w:val="0"/>
          <w:bCs/>
          <w:color w:val="000000" w:themeColor="text1"/>
          <w:sz w:val="24"/>
          <w:szCs w:val="24"/>
          <w14:textFill>
            <w14:solidFill>
              <w14:schemeClr w14:val="tx1"/>
            </w14:solidFill>
          </w14:textFill>
        </w:rPr>
      </w:pPr>
      <w:r>
        <w:rPr>
          <w:rFonts w:hint="eastAsia" w:ascii="宋体" w:hAnsi="宋体"/>
          <w:b w:val="0"/>
          <w:bCs/>
          <w:color w:val="000000" w:themeColor="text1"/>
          <w:sz w:val="24"/>
          <w:szCs w:val="24"/>
          <w14:textFill>
            <w14:solidFill>
              <w14:schemeClr w14:val="tx1"/>
            </w14:solidFill>
          </w14:textFill>
        </w:rPr>
        <w:t>气源软管通过ISO5359，医疗气体用低压软管部件标准。（提供相关报告）</w:t>
      </w:r>
    </w:p>
    <w:p>
      <w:pPr>
        <w:pStyle w:val="46"/>
        <w:numPr>
          <w:ilvl w:val="0"/>
          <w:numId w:val="1"/>
        </w:numPr>
        <w:tabs>
          <w:tab w:val="left" w:pos="425"/>
        </w:tabs>
        <w:spacing w:line="360" w:lineRule="auto"/>
        <w:ind w:firstLineChars="0"/>
        <w:jc w:val="left"/>
        <w:rPr>
          <w:rFonts w:ascii="宋体" w:hAnsi="宋体"/>
          <w:b w:val="0"/>
          <w:bCs/>
          <w:sz w:val="24"/>
          <w:szCs w:val="24"/>
        </w:rPr>
      </w:pPr>
      <w:r>
        <w:rPr>
          <w:rFonts w:ascii="宋体" w:hAnsi="宋体"/>
          <w:b w:val="0"/>
          <w:bCs/>
          <w:sz w:val="24"/>
          <w:szCs w:val="24"/>
        </w:rPr>
        <w:t>所有吊塔上承载的设备的电源线路及气源管路和塔体之间没有相对移动，所有电源线路及气源管路必须在塔体内不能外露，保证吊塔在移动过程中，不会因位置的改变导致线路脱落的意外发生。</w:t>
      </w:r>
    </w:p>
    <w:p>
      <w:pPr>
        <w:pStyle w:val="46"/>
        <w:numPr>
          <w:ilvl w:val="0"/>
          <w:numId w:val="1"/>
        </w:numPr>
        <w:tabs>
          <w:tab w:val="left" w:pos="425"/>
        </w:tabs>
        <w:spacing w:line="360" w:lineRule="auto"/>
        <w:ind w:firstLineChars="0"/>
        <w:jc w:val="left"/>
        <w:rPr>
          <w:rFonts w:ascii="宋体" w:hAnsi="宋体"/>
          <w:b w:val="0"/>
          <w:bCs/>
          <w:kern w:val="0"/>
          <w:sz w:val="24"/>
          <w:szCs w:val="24"/>
        </w:rPr>
      </w:pPr>
      <w:r>
        <w:rPr>
          <w:rFonts w:hint="eastAsia" w:ascii="宋体" w:hAnsi="宋体"/>
          <w:b w:val="0"/>
          <w:bCs/>
          <w:sz w:val="24"/>
          <w:szCs w:val="24"/>
        </w:rPr>
        <w:t>具备刹车系统，可保障吊臂移动灵活和定位准确的需要，各关节轴承具备自锁功能，</w:t>
      </w:r>
      <w:r>
        <w:rPr>
          <w:rFonts w:hint="eastAsia" w:ascii="宋体" w:hAnsi="宋体"/>
          <w:b w:val="0"/>
          <w:bCs/>
          <w:kern w:val="0"/>
          <w:sz w:val="24"/>
          <w:szCs w:val="24"/>
        </w:rPr>
        <w:t>防止吊臂自行产生旋转。</w:t>
      </w:r>
    </w:p>
    <w:p>
      <w:pPr>
        <w:pStyle w:val="46"/>
        <w:numPr>
          <w:ilvl w:val="0"/>
          <w:numId w:val="1"/>
        </w:numPr>
        <w:tabs>
          <w:tab w:val="left" w:pos="425"/>
        </w:tabs>
        <w:spacing w:line="360" w:lineRule="auto"/>
        <w:ind w:firstLineChars="0"/>
        <w:jc w:val="left"/>
        <w:rPr>
          <w:rFonts w:hint="eastAsia" w:ascii="宋体" w:hAnsi="宋体"/>
          <w:b w:val="0"/>
          <w:bCs/>
          <w:kern w:val="0"/>
          <w:sz w:val="24"/>
          <w:szCs w:val="24"/>
        </w:rPr>
      </w:pPr>
      <w:r>
        <w:rPr>
          <w:rFonts w:hint="eastAsia" w:ascii="宋体" w:hAnsi="宋体"/>
          <w:b w:val="0"/>
          <w:bCs/>
          <w:kern w:val="0"/>
          <w:sz w:val="24"/>
          <w:szCs w:val="24"/>
        </w:rPr>
        <w:t>电源终端</w:t>
      </w:r>
    </w:p>
    <w:p>
      <w:pPr>
        <w:spacing w:line="360" w:lineRule="auto"/>
        <w:ind w:left="420" w:leftChars="200"/>
        <w:rPr>
          <w:rFonts w:hint="eastAsia" w:ascii="宋体" w:hAnsi="宋体"/>
          <w:b w:val="0"/>
          <w:bCs/>
          <w:kern w:val="0"/>
          <w:sz w:val="24"/>
          <w:szCs w:val="24"/>
        </w:rPr>
      </w:pPr>
      <w:r>
        <w:rPr>
          <w:rFonts w:hint="eastAsia" w:ascii="宋体" w:hAnsi="宋体"/>
          <w:b w:val="0"/>
          <w:bCs/>
          <w:kern w:val="0"/>
          <w:sz w:val="24"/>
          <w:szCs w:val="24"/>
        </w:rPr>
        <w:t>15.1、规格：</w:t>
      </w:r>
      <w:r>
        <w:rPr>
          <w:rFonts w:ascii="宋体" w:hAnsi="宋体"/>
          <w:b w:val="0"/>
          <w:bCs/>
          <w:sz w:val="24"/>
          <w:szCs w:val="24"/>
        </w:rPr>
        <w:t>有专用的电源接地线、相线、中线三线供给，电源插座容量为单相220V/10A。</w:t>
      </w:r>
    </w:p>
    <w:p>
      <w:pPr>
        <w:spacing w:line="360" w:lineRule="auto"/>
        <w:ind w:left="420" w:leftChars="200"/>
        <w:rPr>
          <w:rFonts w:hint="eastAsia" w:ascii="宋体" w:hAnsi="宋体"/>
          <w:b w:val="0"/>
          <w:bCs/>
          <w:kern w:val="0"/>
          <w:sz w:val="24"/>
          <w:szCs w:val="24"/>
        </w:rPr>
      </w:pPr>
      <w:r>
        <w:rPr>
          <w:rFonts w:hint="eastAsia" w:ascii="宋体" w:hAnsi="宋体"/>
          <w:b w:val="0"/>
          <w:bCs/>
          <w:kern w:val="0"/>
          <w:sz w:val="24"/>
          <w:szCs w:val="24"/>
        </w:rPr>
        <w:t>国标五插终端</w:t>
      </w:r>
      <w:r>
        <w:rPr>
          <w:rFonts w:hint="eastAsia" w:ascii="宋体" w:hAnsi="宋体"/>
          <w:b w:val="0"/>
          <w:bCs/>
          <w:sz w:val="24"/>
          <w:szCs w:val="24"/>
        </w:rPr>
        <w:t>≥6个</w:t>
      </w:r>
      <w:r>
        <w:rPr>
          <w:rFonts w:hint="eastAsia" w:ascii="宋体" w:hAnsi="宋体"/>
          <w:b w:val="0"/>
          <w:bCs/>
          <w:kern w:val="0"/>
          <w:sz w:val="24"/>
          <w:szCs w:val="24"/>
        </w:rPr>
        <w:t>。</w:t>
      </w:r>
    </w:p>
    <w:p>
      <w:pPr>
        <w:tabs>
          <w:tab w:val="left" w:pos="0"/>
        </w:tabs>
        <w:spacing w:before="156" w:beforeLines="50" w:line="360" w:lineRule="auto"/>
        <w:ind w:left="420" w:leftChars="200" w:right="63" w:rightChars="30"/>
        <w:rPr>
          <w:rFonts w:ascii="宋体" w:hAnsi="宋体"/>
          <w:b w:val="0"/>
          <w:bCs/>
          <w:sz w:val="24"/>
          <w:szCs w:val="24"/>
        </w:rPr>
      </w:pPr>
      <w:r>
        <w:rPr>
          <w:rFonts w:hint="eastAsia" w:ascii="宋体" w:hAnsi="宋体"/>
          <w:b w:val="0"/>
          <w:bCs/>
          <w:kern w:val="0"/>
          <w:sz w:val="24"/>
          <w:szCs w:val="24"/>
        </w:rPr>
        <w:t>15.2、独立接地等电位端子</w:t>
      </w:r>
      <w:r>
        <w:rPr>
          <w:rFonts w:hint="eastAsia" w:ascii="宋体" w:hAnsi="宋体"/>
          <w:b w:val="0"/>
          <w:bCs/>
          <w:sz w:val="24"/>
          <w:szCs w:val="24"/>
        </w:rPr>
        <w:t>：2个</w:t>
      </w:r>
    </w:p>
    <w:p>
      <w:pPr>
        <w:pStyle w:val="46"/>
        <w:numPr>
          <w:ilvl w:val="0"/>
          <w:numId w:val="1"/>
        </w:numPr>
        <w:tabs>
          <w:tab w:val="left" w:pos="425"/>
        </w:tabs>
        <w:spacing w:line="360" w:lineRule="auto"/>
        <w:ind w:firstLineChars="0"/>
        <w:jc w:val="left"/>
        <w:rPr>
          <w:rFonts w:hint="eastAsia" w:ascii="宋体" w:hAnsi="宋体"/>
          <w:b w:val="0"/>
          <w:bCs/>
          <w:sz w:val="24"/>
          <w:szCs w:val="24"/>
        </w:rPr>
      </w:pPr>
      <w:r>
        <w:rPr>
          <w:rFonts w:hint="eastAsia" w:ascii="宋体" w:hAnsi="宋体"/>
          <w:b w:val="0"/>
          <w:bCs/>
          <w:kern w:val="0"/>
          <w:sz w:val="24"/>
          <w:szCs w:val="24"/>
        </w:rPr>
        <w:t>气体终端：</w:t>
      </w:r>
    </w:p>
    <w:p>
      <w:pPr>
        <w:tabs>
          <w:tab w:val="left" w:pos="540"/>
          <w:tab w:val="left" w:pos="7290"/>
        </w:tabs>
        <w:spacing w:line="360" w:lineRule="auto"/>
        <w:ind w:left="420" w:leftChars="200"/>
        <w:rPr>
          <w:rFonts w:ascii="宋体" w:hAnsi="宋体"/>
          <w:b w:val="0"/>
          <w:bCs/>
          <w:sz w:val="24"/>
          <w:szCs w:val="24"/>
        </w:rPr>
      </w:pPr>
      <w:r>
        <w:rPr>
          <w:rFonts w:hint="eastAsia" w:ascii="宋体" w:hAnsi="宋体"/>
          <w:b w:val="0"/>
          <w:bCs/>
          <w:sz w:val="24"/>
          <w:szCs w:val="24"/>
        </w:rPr>
        <w:t>16.1、</w:t>
      </w:r>
      <w:r>
        <w:rPr>
          <w:rFonts w:ascii="宋体" w:hAnsi="宋体"/>
          <w:b w:val="0"/>
          <w:bCs/>
          <w:sz w:val="24"/>
          <w:szCs w:val="24"/>
        </w:rPr>
        <w:t>要求所有气体插座和接头</w:t>
      </w:r>
      <w:r>
        <w:rPr>
          <w:rFonts w:hint="eastAsia" w:ascii="宋体" w:hAnsi="宋体"/>
          <w:b w:val="0"/>
          <w:bCs/>
          <w:sz w:val="24"/>
          <w:szCs w:val="24"/>
        </w:rPr>
        <w:t>为</w:t>
      </w:r>
      <w:r>
        <w:rPr>
          <w:rFonts w:ascii="宋体" w:hAnsi="宋体"/>
          <w:b w:val="0"/>
          <w:bCs/>
          <w:sz w:val="24"/>
          <w:szCs w:val="24"/>
        </w:rPr>
        <w:t>德国制式。</w:t>
      </w:r>
    </w:p>
    <w:p>
      <w:pPr>
        <w:tabs>
          <w:tab w:val="left" w:pos="540"/>
          <w:tab w:val="left" w:pos="7290"/>
        </w:tabs>
        <w:spacing w:line="360" w:lineRule="auto"/>
        <w:ind w:left="420" w:leftChars="200"/>
        <w:rPr>
          <w:rFonts w:hint="eastAsia" w:ascii="宋体" w:hAnsi="宋体"/>
          <w:b w:val="0"/>
          <w:bCs/>
          <w:sz w:val="24"/>
          <w:szCs w:val="24"/>
        </w:rPr>
      </w:pPr>
      <w:r>
        <w:rPr>
          <w:rFonts w:hint="eastAsia" w:ascii="宋体" w:hAnsi="宋体"/>
          <w:b w:val="0"/>
          <w:bCs/>
          <w:sz w:val="24"/>
          <w:szCs w:val="24"/>
        </w:rPr>
        <w:t>16.2、</w:t>
      </w:r>
      <w:r>
        <w:rPr>
          <w:rFonts w:ascii="宋体" w:hAnsi="宋体"/>
          <w:b w:val="0"/>
          <w:bCs/>
          <w:sz w:val="24"/>
          <w:szCs w:val="24"/>
        </w:rPr>
        <w:t>各种气体插座为不同颜色和不同形状，防止误操作</w:t>
      </w:r>
      <w:r>
        <w:rPr>
          <w:rFonts w:hint="eastAsia" w:ascii="宋体" w:hAnsi="宋体"/>
          <w:b w:val="0"/>
          <w:bCs/>
          <w:sz w:val="24"/>
          <w:szCs w:val="24"/>
        </w:rPr>
        <w:t>；</w:t>
      </w:r>
    </w:p>
    <w:p>
      <w:pPr>
        <w:spacing w:line="360" w:lineRule="auto"/>
        <w:ind w:left="420" w:leftChars="200"/>
        <w:rPr>
          <w:rFonts w:hint="eastAsia" w:ascii="宋体" w:hAnsi="宋体"/>
          <w:b w:val="0"/>
          <w:bCs/>
          <w:sz w:val="24"/>
          <w:szCs w:val="24"/>
        </w:rPr>
      </w:pPr>
      <w:r>
        <w:rPr>
          <w:rFonts w:hint="eastAsia" w:ascii="宋体" w:hAnsi="宋体"/>
          <w:b w:val="0"/>
          <w:bCs/>
          <w:sz w:val="24"/>
          <w:szCs w:val="24"/>
        </w:rPr>
        <w:t>16.3、数量：</w:t>
      </w:r>
    </w:p>
    <w:p>
      <w:pPr>
        <w:spacing w:before="156" w:beforeLines="50" w:line="360" w:lineRule="auto"/>
        <w:ind w:left="840" w:leftChars="400" w:right="63" w:rightChars="30"/>
        <w:rPr>
          <w:rFonts w:ascii="宋体" w:hAnsi="宋体"/>
          <w:b w:val="0"/>
          <w:bCs/>
          <w:sz w:val="24"/>
          <w:szCs w:val="24"/>
        </w:rPr>
      </w:pPr>
      <w:r>
        <w:rPr>
          <w:rFonts w:hint="eastAsia" w:ascii="宋体" w:hAnsi="宋体"/>
          <w:b w:val="0"/>
          <w:bCs/>
          <w:sz w:val="24"/>
          <w:szCs w:val="24"/>
        </w:rPr>
        <w:t>16.3.1、空气（Air）：1个；</w:t>
      </w:r>
    </w:p>
    <w:p>
      <w:pPr>
        <w:spacing w:before="156" w:beforeLines="50" w:line="360" w:lineRule="auto"/>
        <w:ind w:left="840" w:leftChars="400" w:right="63" w:rightChars="30"/>
        <w:rPr>
          <w:rFonts w:ascii="宋体" w:hAnsi="宋体"/>
          <w:b w:val="0"/>
          <w:bCs/>
          <w:sz w:val="24"/>
          <w:szCs w:val="24"/>
        </w:rPr>
      </w:pPr>
      <w:r>
        <w:rPr>
          <w:rFonts w:hint="eastAsia" w:ascii="宋体" w:hAnsi="宋体"/>
          <w:b w:val="0"/>
          <w:bCs/>
          <w:sz w:val="24"/>
          <w:szCs w:val="24"/>
        </w:rPr>
        <w:t>16.3.2、氧气（O</w:t>
      </w:r>
      <w:r>
        <w:rPr>
          <w:rFonts w:hint="eastAsia" w:ascii="宋体" w:hAnsi="宋体"/>
          <w:b w:val="0"/>
          <w:bCs/>
          <w:sz w:val="24"/>
          <w:szCs w:val="24"/>
          <w:vertAlign w:val="subscript"/>
        </w:rPr>
        <w:t>2</w:t>
      </w:r>
      <w:r>
        <w:rPr>
          <w:rFonts w:hint="eastAsia" w:ascii="宋体" w:hAnsi="宋体"/>
          <w:b w:val="0"/>
          <w:bCs/>
          <w:sz w:val="24"/>
          <w:szCs w:val="24"/>
        </w:rPr>
        <w:t>）：1个；</w:t>
      </w:r>
    </w:p>
    <w:p>
      <w:pPr>
        <w:spacing w:before="156" w:beforeLines="50" w:line="360" w:lineRule="auto"/>
        <w:ind w:left="840" w:leftChars="400" w:right="63" w:rightChars="30"/>
        <w:rPr>
          <w:rFonts w:ascii="宋体" w:hAnsi="宋体"/>
          <w:b w:val="0"/>
          <w:bCs/>
          <w:sz w:val="24"/>
          <w:szCs w:val="24"/>
        </w:rPr>
      </w:pPr>
      <w:r>
        <w:rPr>
          <w:rFonts w:hint="eastAsia" w:ascii="宋体" w:hAnsi="宋体"/>
          <w:b w:val="0"/>
          <w:bCs/>
          <w:sz w:val="24"/>
          <w:szCs w:val="24"/>
        </w:rPr>
        <w:t>16.3.3、负压吸引（VAC）：1个；</w:t>
      </w:r>
    </w:p>
    <w:p>
      <w:pPr>
        <w:spacing w:line="360" w:lineRule="auto"/>
        <w:ind w:left="420" w:leftChars="200"/>
        <w:rPr>
          <w:rFonts w:hint="eastAsia" w:ascii="宋体" w:hAnsi="宋体"/>
          <w:b w:val="0"/>
          <w:bCs/>
          <w:kern w:val="0"/>
          <w:sz w:val="24"/>
          <w:szCs w:val="24"/>
        </w:rPr>
      </w:pPr>
      <w:r>
        <w:rPr>
          <w:rFonts w:hint="eastAsia" w:ascii="宋体" w:hAnsi="宋体"/>
          <w:b w:val="0"/>
          <w:bCs/>
          <w:kern w:val="0"/>
          <w:sz w:val="24"/>
          <w:szCs w:val="24"/>
        </w:rPr>
        <w:t>16.4、气体终端拔插次数≥20,000次（提供第三方检测文件）</w:t>
      </w:r>
    </w:p>
    <w:p>
      <w:pPr>
        <w:spacing w:line="360" w:lineRule="auto"/>
        <w:ind w:left="420" w:leftChars="200"/>
        <w:rPr>
          <w:rFonts w:hint="eastAsia" w:ascii="宋体" w:hAnsi="宋体"/>
          <w:b w:val="0"/>
          <w:bCs/>
          <w:kern w:val="0"/>
          <w:sz w:val="24"/>
          <w:szCs w:val="24"/>
        </w:rPr>
      </w:pPr>
      <w:r>
        <w:rPr>
          <w:rFonts w:hint="eastAsia" w:ascii="宋体" w:hAnsi="宋体"/>
          <w:b w:val="0"/>
          <w:bCs/>
          <w:kern w:val="0"/>
          <w:sz w:val="24"/>
          <w:szCs w:val="24"/>
        </w:rPr>
        <w:t>16.5、具有通断拔三状态气口，具有原位待接通状态，能带气维修</w:t>
      </w:r>
    </w:p>
    <w:p>
      <w:pPr>
        <w:pStyle w:val="46"/>
        <w:numPr>
          <w:ilvl w:val="0"/>
          <w:numId w:val="1"/>
        </w:numPr>
        <w:tabs>
          <w:tab w:val="left" w:pos="425"/>
        </w:tabs>
        <w:spacing w:line="360" w:lineRule="auto"/>
        <w:ind w:firstLineChars="0"/>
        <w:jc w:val="left"/>
        <w:rPr>
          <w:rFonts w:hint="eastAsia" w:ascii="宋体" w:hAnsi="宋体"/>
          <w:b w:val="0"/>
          <w:bCs/>
          <w:kern w:val="0"/>
          <w:sz w:val="24"/>
          <w:szCs w:val="24"/>
        </w:rPr>
      </w:pPr>
      <w:r>
        <w:rPr>
          <w:rFonts w:hint="eastAsia" w:ascii="宋体" w:hAnsi="宋体"/>
          <w:b w:val="0"/>
          <w:bCs/>
          <w:kern w:val="0"/>
          <w:sz w:val="24"/>
          <w:szCs w:val="24"/>
        </w:rPr>
        <w:t>具备双支臂输液杆和网篮各1个。</w:t>
      </w:r>
    </w:p>
    <w:p>
      <w:pPr>
        <w:pStyle w:val="46"/>
        <w:numPr>
          <w:ilvl w:val="0"/>
          <w:numId w:val="1"/>
        </w:numPr>
        <w:tabs>
          <w:tab w:val="left" w:pos="425"/>
        </w:tabs>
        <w:spacing w:line="360" w:lineRule="auto"/>
        <w:ind w:firstLineChars="0"/>
        <w:jc w:val="left"/>
        <w:rPr>
          <w:rFonts w:hint="eastAsia" w:ascii="宋体" w:hAnsi="宋体"/>
          <w:b w:val="0"/>
          <w:bCs/>
          <w:kern w:val="0"/>
          <w:sz w:val="24"/>
          <w:szCs w:val="24"/>
        </w:rPr>
      </w:pPr>
      <w:r>
        <w:rPr>
          <w:rFonts w:hint="eastAsia" w:ascii="宋体" w:hAnsi="宋体"/>
          <w:b w:val="0"/>
          <w:bCs/>
          <w:kern w:val="0"/>
          <w:sz w:val="24"/>
          <w:szCs w:val="24"/>
        </w:rPr>
        <w:t>信号终端</w:t>
      </w:r>
    </w:p>
    <w:p>
      <w:pPr>
        <w:spacing w:line="360" w:lineRule="auto"/>
        <w:ind w:left="420" w:leftChars="200"/>
        <w:rPr>
          <w:rFonts w:ascii="宋体" w:hAnsi="宋体"/>
          <w:b w:val="0"/>
          <w:bCs/>
          <w:sz w:val="24"/>
          <w:szCs w:val="24"/>
        </w:rPr>
      </w:pPr>
      <w:r>
        <w:rPr>
          <w:rFonts w:hint="eastAsia" w:ascii="宋体" w:hAnsi="宋体"/>
          <w:b w:val="0"/>
          <w:bCs/>
          <w:kern w:val="0"/>
          <w:sz w:val="24"/>
          <w:szCs w:val="24"/>
        </w:rPr>
        <w:t>18.1、</w:t>
      </w:r>
      <w:r>
        <w:rPr>
          <w:rFonts w:hint="eastAsia" w:ascii="宋体" w:hAnsi="宋体"/>
          <w:b w:val="0"/>
          <w:bCs/>
          <w:sz w:val="24"/>
          <w:szCs w:val="24"/>
        </w:rPr>
        <w:t>超五</w:t>
      </w:r>
      <w:r>
        <w:rPr>
          <w:rFonts w:ascii="宋体" w:hAnsi="宋体"/>
          <w:b w:val="0"/>
          <w:bCs/>
          <w:sz w:val="24"/>
          <w:szCs w:val="24"/>
        </w:rPr>
        <w:t>类网络接口</w:t>
      </w:r>
      <w:r>
        <w:rPr>
          <w:rFonts w:hint="eastAsia" w:ascii="宋体" w:hAnsi="宋体"/>
          <w:b w:val="0"/>
          <w:bCs/>
          <w:sz w:val="24"/>
          <w:szCs w:val="24"/>
        </w:rPr>
        <w:t>2</w:t>
      </w:r>
      <w:r>
        <w:rPr>
          <w:rFonts w:ascii="宋体" w:hAnsi="宋体"/>
          <w:b w:val="0"/>
          <w:bCs/>
          <w:sz w:val="24"/>
          <w:szCs w:val="24"/>
        </w:rPr>
        <w:t>个。</w:t>
      </w:r>
    </w:p>
    <w:p>
      <w:pPr>
        <w:spacing w:line="360" w:lineRule="auto"/>
        <w:ind w:left="420" w:leftChars="200"/>
        <w:rPr>
          <w:rFonts w:hint="eastAsia" w:ascii="宋体" w:hAnsi="宋体"/>
          <w:b w:val="0"/>
          <w:bCs/>
          <w:kern w:val="0"/>
          <w:sz w:val="24"/>
          <w:szCs w:val="24"/>
        </w:rPr>
      </w:pPr>
      <w:r>
        <w:rPr>
          <w:rFonts w:hint="eastAsia" w:ascii="宋体" w:hAnsi="宋体"/>
          <w:b w:val="0"/>
          <w:bCs/>
          <w:kern w:val="0"/>
          <w:sz w:val="24"/>
          <w:szCs w:val="24"/>
        </w:rPr>
        <w:t>18.2、视频接口可选配：</w:t>
      </w:r>
      <w:r>
        <w:rPr>
          <w:rFonts w:ascii="宋体" w:hAnsi="宋体"/>
          <w:b w:val="0"/>
          <w:bCs/>
          <w:sz w:val="24"/>
          <w:szCs w:val="24"/>
        </w:rPr>
        <w:t>DVI端口1个；BNC端口1个</w:t>
      </w:r>
      <w:r>
        <w:rPr>
          <w:rFonts w:hint="eastAsia" w:ascii="宋体" w:hAnsi="宋体"/>
          <w:b w:val="0"/>
          <w:bCs/>
          <w:sz w:val="24"/>
          <w:szCs w:val="24"/>
        </w:rPr>
        <w:t>，满足手术系统整体接入要求。</w:t>
      </w:r>
    </w:p>
    <w:p>
      <w:pPr>
        <w:pStyle w:val="46"/>
        <w:numPr>
          <w:ilvl w:val="0"/>
          <w:numId w:val="1"/>
        </w:numPr>
        <w:tabs>
          <w:tab w:val="left" w:pos="425"/>
        </w:tabs>
        <w:spacing w:line="360" w:lineRule="auto"/>
        <w:ind w:firstLineChars="0"/>
        <w:jc w:val="left"/>
        <w:rPr>
          <w:rFonts w:hint="eastAsia" w:ascii="宋体" w:hAnsi="宋体"/>
          <w:b w:val="0"/>
          <w:bCs/>
          <w:kern w:val="0"/>
          <w:sz w:val="24"/>
          <w:szCs w:val="24"/>
        </w:rPr>
      </w:pPr>
      <w:r>
        <w:rPr>
          <w:rFonts w:hint="eastAsia" w:ascii="宋体" w:hAnsi="宋体"/>
          <w:b w:val="0"/>
          <w:bCs/>
          <w:kern w:val="0"/>
          <w:sz w:val="24"/>
          <w:szCs w:val="24"/>
        </w:rPr>
        <w:t>托盘：</w:t>
      </w:r>
      <w:r>
        <w:rPr>
          <w:rFonts w:ascii="宋体" w:hAnsi="宋体"/>
          <w:b w:val="0"/>
          <w:bCs/>
          <w:sz w:val="24"/>
          <w:szCs w:val="24"/>
        </w:rPr>
        <w:t>二层设备托盘</w:t>
      </w:r>
      <w:r>
        <w:rPr>
          <w:rFonts w:hint="eastAsia" w:ascii="宋体" w:hAnsi="宋体"/>
          <w:b w:val="0"/>
          <w:bCs/>
          <w:sz w:val="24"/>
          <w:szCs w:val="24"/>
        </w:rPr>
        <w:t>，其中一层带抽屉</w:t>
      </w:r>
      <w:r>
        <w:rPr>
          <w:rFonts w:hint="eastAsia" w:ascii="宋体" w:hAnsi="宋体"/>
          <w:b w:val="0"/>
          <w:bCs/>
          <w:kern w:val="0"/>
          <w:sz w:val="24"/>
          <w:szCs w:val="24"/>
        </w:rPr>
        <w:t>。</w:t>
      </w:r>
    </w:p>
    <w:p>
      <w:pPr>
        <w:pStyle w:val="46"/>
        <w:numPr>
          <w:numId w:val="0"/>
        </w:numPr>
        <w:tabs>
          <w:tab w:val="left" w:pos="425"/>
        </w:tabs>
        <w:spacing w:line="360" w:lineRule="auto"/>
        <w:ind w:leftChars="0"/>
        <w:jc w:val="left"/>
        <w:rPr>
          <w:rFonts w:ascii="Times New Roman" w:hAnsi="Times New Roman"/>
          <w:b w:val="0"/>
          <w:bCs/>
          <w:kern w:val="0"/>
          <w:sz w:val="24"/>
          <w:szCs w:val="24"/>
        </w:rPr>
      </w:pPr>
      <w:r>
        <w:rPr>
          <w:rFonts w:hint="eastAsia" w:ascii="宋体" w:hAnsi="宋体"/>
          <w:b w:val="0"/>
          <w:bCs/>
          <w:kern w:val="0"/>
          <w:sz w:val="24"/>
          <w:szCs w:val="24"/>
          <w:lang w:val="en-US" w:eastAsia="zh-CN"/>
        </w:rPr>
        <w:t>三、</w:t>
      </w:r>
      <w:r>
        <w:rPr>
          <w:rFonts w:ascii="Times New Roman" w:hAnsi="宋体"/>
          <w:b w:val="0"/>
          <w:bCs/>
          <w:kern w:val="0"/>
          <w:sz w:val="24"/>
          <w:szCs w:val="24"/>
        </w:rPr>
        <w:t>手术无影灯</w:t>
      </w:r>
      <w:r>
        <w:rPr>
          <w:rFonts w:hint="eastAsia" w:ascii="Times New Roman" w:hAnsi="宋体"/>
          <w:b w:val="0"/>
          <w:bCs/>
          <w:kern w:val="0"/>
          <w:sz w:val="24"/>
          <w:szCs w:val="24"/>
        </w:rPr>
        <w:t>招标参数</w:t>
      </w:r>
    </w:p>
    <w:p>
      <w:pPr>
        <w:numPr>
          <w:numId w:val="0"/>
        </w:numPr>
        <w:spacing w:line="300" w:lineRule="auto"/>
        <w:ind w:leftChars="0"/>
        <w:rPr>
          <w:rFonts w:hint="eastAsia" w:ascii="Times New Roman" w:hAnsi="Times New Roman"/>
          <w:b w:val="0"/>
          <w:bCs/>
          <w:sz w:val="24"/>
          <w:szCs w:val="24"/>
        </w:rPr>
      </w:pPr>
      <w:r>
        <w:rPr>
          <w:rFonts w:hint="eastAsia"/>
          <w:b w:val="0"/>
          <w:bCs/>
          <w:sz w:val="24"/>
          <w:szCs w:val="24"/>
          <w:lang w:val="en-US" w:eastAsia="zh-CN"/>
        </w:rPr>
        <w:t>1、</w:t>
      </w:r>
      <w:r>
        <w:rPr>
          <w:rFonts w:ascii="Times New Roman" w:hAnsi="Times New Roman"/>
          <w:b w:val="0"/>
          <w:bCs/>
          <w:sz w:val="24"/>
          <w:szCs w:val="24"/>
        </w:rPr>
        <w:t>工作电源：100</w:t>
      </w:r>
      <w:r>
        <w:rPr>
          <w:rFonts w:hint="eastAsia" w:ascii="Times New Roman" w:hAnsi="Times New Roman"/>
          <w:b w:val="0"/>
          <w:bCs/>
          <w:sz w:val="24"/>
          <w:szCs w:val="24"/>
        </w:rPr>
        <w:t>-</w:t>
      </w:r>
      <w:r>
        <w:rPr>
          <w:rFonts w:ascii="Times New Roman" w:hAnsi="Times New Roman"/>
          <w:b w:val="0"/>
          <w:bCs/>
          <w:sz w:val="24"/>
          <w:szCs w:val="24"/>
        </w:rPr>
        <w:t>240 V～，50/60 Hz。</w:t>
      </w:r>
    </w:p>
    <w:p>
      <w:pPr>
        <w:numPr>
          <w:numId w:val="0"/>
        </w:numPr>
        <w:spacing w:line="300" w:lineRule="auto"/>
        <w:ind w:leftChars="0"/>
        <w:rPr>
          <w:rFonts w:ascii="Times New Roman" w:hAnsi="Times New Roman"/>
          <w:b w:val="0"/>
          <w:bCs/>
          <w:sz w:val="24"/>
          <w:szCs w:val="24"/>
        </w:rPr>
      </w:pPr>
      <w:r>
        <w:rPr>
          <w:rFonts w:hint="eastAsia"/>
          <w:b w:val="0"/>
          <w:bCs/>
          <w:sz w:val="24"/>
          <w:szCs w:val="24"/>
          <w:lang w:val="en-US" w:eastAsia="zh-CN"/>
        </w:rPr>
        <w:t>2</w:t>
      </w:r>
      <w:r>
        <w:rPr>
          <w:rFonts w:hint="eastAsia" w:ascii="Times New Roman" w:hAnsi="Times New Roman"/>
          <w:b w:val="0"/>
          <w:bCs/>
          <w:sz w:val="24"/>
          <w:szCs w:val="24"/>
        </w:rPr>
        <w:t>输入</w:t>
      </w:r>
      <w:r>
        <w:rPr>
          <w:rFonts w:ascii="Times New Roman" w:hAnsi="Times New Roman"/>
          <w:b w:val="0"/>
          <w:bCs/>
          <w:sz w:val="24"/>
          <w:szCs w:val="24"/>
        </w:rPr>
        <w:t>功率</w:t>
      </w:r>
      <w:r>
        <w:rPr>
          <w:rFonts w:hint="eastAsia" w:ascii="Times New Roman" w:hAnsi="Times New Roman"/>
          <w:b w:val="0"/>
          <w:bCs/>
          <w:sz w:val="24"/>
          <w:szCs w:val="24"/>
        </w:rPr>
        <w:t>：输入电流为</w:t>
      </w:r>
      <w:r>
        <w:rPr>
          <w:rFonts w:ascii="Times New Roman" w:hAnsi="Times New Roman"/>
          <w:b w:val="0"/>
          <w:bCs/>
          <w:sz w:val="24"/>
          <w:szCs w:val="24"/>
        </w:rPr>
        <w:t>3.24-1.35 A。</w:t>
      </w:r>
    </w:p>
    <w:p>
      <w:pPr>
        <w:pStyle w:val="47"/>
        <w:widowControl w:val="0"/>
        <w:spacing w:after="0" w:line="300" w:lineRule="auto"/>
        <w:ind w:firstLine="0" w:firstLineChars="0"/>
        <w:jc w:val="both"/>
        <w:rPr>
          <w:rFonts w:hint="eastAsia" w:ascii="Times New Roman" w:hAnsi="宋体"/>
          <w:b w:val="0"/>
          <w:bCs/>
          <w:color w:val="auto"/>
          <w:kern w:val="2"/>
          <w:sz w:val="24"/>
          <w:szCs w:val="24"/>
        </w:rPr>
      </w:pPr>
      <w:r>
        <w:rPr>
          <w:rFonts w:ascii="Times New Roman" w:hAnsi="宋体"/>
          <w:b w:val="0"/>
          <w:bCs/>
          <w:color w:val="auto"/>
          <w:kern w:val="2"/>
          <w:sz w:val="24"/>
          <w:szCs w:val="24"/>
        </w:rPr>
        <w:t>普通照明模式</w:t>
      </w:r>
    </w:p>
    <w:p>
      <w:pPr>
        <w:numPr>
          <w:numId w:val="0"/>
        </w:numPr>
        <w:spacing w:line="300" w:lineRule="auto"/>
        <w:ind w:leftChars="0"/>
        <w:rPr>
          <w:rFonts w:hint="eastAsia" w:ascii="Times New Roman" w:hAnsi="宋体"/>
          <w:b w:val="0"/>
          <w:bCs/>
          <w:sz w:val="24"/>
          <w:szCs w:val="24"/>
        </w:rPr>
      </w:pPr>
      <w:r>
        <w:rPr>
          <w:rFonts w:hint="eastAsia"/>
          <w:b w:val="0"/>
          <w:bCs/>
          <w:sz w:val="24"/>
          <w:szCs w:val="24"/>
          <w:lang w:val="en-US" w:eastAsia="zh-CN"/>
        </w:rPr>
        <w:t>3、</w:t>
      </w:r>
      <w:r>
        <w:rPr>
          <w:rFonts w:hint="eastAsia" w:ascii="Times New Roman" w:hAnsi="Times New Roman"/>
          <w:b w:val="0"/>
          <w:bCs/>
          <w:sz w:val="24"/>
          <w:szCs w:val="24"/>
        </w:rPr>
        <w:t>★中心照度Ec：</w:t>
      </w:r>
      <w:r>
        <w:rPr>
          <w:rFonts w:ascii="Times New Roman" w:hAnsi="Times New Roman"/>
          <w:b w:val="0"/>
          <w:bCs/>
          <w:sz w:val="24"/>
          <w:szCs w:val="24"/>
        </w:rPr>
        <w:t>照明光束未被遮挡</w:t>
      </w:r>
      <w:r>
        <w:rPr>
          <w:rFonts w:hint="eastAsia" w:ascii="Times New Roman" w:hAnsi="Times New Roman"/>
          <w:b w:val="0"/>
          <w:bCs/>
          <w:sz w:val="24"/>
          <w:szCs w:val="24"/>
        </w:rPr>
        <w:t>时</w:t>
      </w:r>
      <w:r>
        <w:rPr>
          <w:rFonts w:ascii="Times New Roman" w:hAnsi="Times New Roman"/>
          <w:b w:val="0"/>
          <w:bCs/>
          <w:sz w:val="24"/>
          <w:szCs w:val="24"/>
        </w:rPr>
        <w:t>，</w:t>
      </w:r>
      <w:r>
        <w:rPr>
          <w:rFonts w:hint="eastAsia" w:ascii="Times New Roman" w:hAnsi="Times New Roman"/>
          <w:b w:val="0"/>
          <w:bCs/>
          <w:sz w:val="24"/>
          <w:szCs w:val="24"/>
        </w:rPr>
        <w:t>中心照度</w:t>
      </w:r>
      <w:r>
        <w:rPr>
          <w:rFonts w:ascii="Times New Roman" w:hAnsi="Times New Roman"/>
          <w:b w:val="0"/>
          <w:bCs/>
          <w:sz w:val="24"/>
          <w:szCs w:val="24"/>
        </w:rPr>
        <w:t xml:space="preserve">40 000 lx </w:t>
      </w:r>
      <w:r>
        <w:rPr>
          <w:rFonts w:hint="eastAsia" w:ascii="Times New Roman" w:hAnsi="Times New Roman"/>
          <w:b w:val="0"/>
          <w:bCs/>
          <w:sz w:val="24"/>
          <w:szCs w:val="24"/>
        </w:rPr>
        <w:t>到160</w:t>
      </w:r>
      <w:r>
        <w:rPr>
          <w:rFonts w:ascii="Times New Roman" w:hAnsi="Times New Roman"/>
          <w:b w:val="0"/>
          <w:bCs/>
          <w:sz w:val="24"/>
          <w:szCs w:val="24"/>
        </w:rPr>
        <w:t xml:space="preserve"> 000 lx</w:t>
      </w:r>
      <w:r>
        <w:rPr>
          <w:rFonts w:hint="eastAsia" w:ascii="Times New Roman" w:hAnsi="宋体"/>
          <w:b w:val="0"/>
          <w:bCs/>
          <w:sz w:val="24"/>
          <w:szCs w:val="24"/>
        </w:rPr>
        <w:t>之间分档可调。</w:t>
      </w:r>
    </w:p>
    <w:p>
      <w:pPr>
        <w:numPr>
          <w:numId w:val="0"/>
        </w:numPr>
        <w:spacing w:line="300" w:lineRule="auto"/>
        <w:ind w:leftChars="0"/>
        <w:rPr>
          <w:rFonts w:ascii="Times New Roman" w:hAnsi="宋体"/>
          <w:b w:val="0"/>
          <w:bCs/>
          <w:sz w:val="24"/>
          <w:szCs w:val="24"/>
        </w:rPr>
      </w:pPr>
      <w:r>
        <w:rPr>
          <w:rFonts w:hint="eastAsia"/>
          <w:b w:val="0"/>
          <w:bCs/>
          <w:sz w:val="24"/>
          <w:szCs w:val="24"/>
          <w:lang w:val="en-US" w:eastAsia="zh-CN"/>
        </w:rPr>
        <w:t>4、</w:t>
      </w:r>
      <w:r>
        <w:rPr>
          <w:rFonts w:hint="eastAsia" w:ascii="Times New Roman" w:hAnsi="Times New Roman"/>
          <w:b w:val="0"/>
          <w:bCs/>
          <w:sz w:val="24"/>
          <w:szCs w:val="24"/>
        </w:rPr>
        <w:t>光斑直径d</w:t>
      </w:r>
      <w:r>
        <w:rPr>
          <w:rFonts w:hint="eastAsia" w:ascii="Times New Roman" w:hAnsi="Times New Roman"/>
          <w:b w:val="0"/>
          <w:bCs/>
          <w:sz w:val="24"/>
          <w:szCs w:val="24"/>
          <w:vertAlign w:val="subscript"/>
        </w:rPr>
        <w:t>10</w:t>
      </w:r>
      <w:r>
        <w:rPr>
          <w:rFonts w:hint="eastAsia" w:ascii="Times New Roman" w:hAnsi="宋体"/>
          <w:b w:val="0"/>
          <w:bCs/>
          <w:sz w:val="24"/>
          <w:szCs w:val="24"/>
        </w:rPr>
        <w:t>为260</w:t>
      </w:r>
      <w:r>
        <w:rPr>
          <w:rFonts w:ascii="Times New Roman" w:hAnsi="宋体"/>
          <w:b w:val="0"/>
          <w:bCs/>
          <w:sz w:val="24"/>
          <w:szCs w:val="24"/>
        </w:rPr>
        <w:t xml:space="preserve"> mm</w:t>
      </w:r>
      <w:r>
        <w:rPr>
          <w:rFonts w:hint="eastAsia" w:ascii="Times New Roman" w:hAnsi="宋体"/>
          <w:b w:val="0"/>
          <w:bCs/>
          <w:sz w:val="24"/>
          <w:szCs w:val="24"/>
        </w:rPr>
        <w:t>到</w:t>
      </w:r>
      <w:r>
        <w:rPr>
          <w:rFonts w:ascii="Times New Roman" w:hAnsi="宋体"/>
          <w:b w:val="0"/>
          <w:bCs/>
          <w:sz w:val="24"/>
          <w:szCs w:val="24"/>
        </w:rPr>
        <w:t>3</w:t>
      </w:r>
      <w:r>
        <w:rPr>
          <w:rFonts w:hint="eastAsia" w:ascii="Times New Roman" w:hAnsi="宋体"/>
          <w:b w:val="0"/>
          <w:bCs/>
          <w:sz w:val="24"/>
          <w:szCs w:val="24"/>
        </w:rPr>
        <w:t>5</w:t>
      </w:r>
      <w:r>
        <w:rPr>
          <w:rFonts w:ascii="Times New Roman" w:hAnsi="宋体"/>
          <w:b w:val="0"/>
          <w:bCs/>
          <w:sz w:val="24"/>
          <w:szCs w:val="24"/>
        </w:rPr>
        <w:t>0 mm</w:t>
      </w:r>
      <w:r>
        <w:rPr>
          <w:rFonts w:hint="eastAsia" w:ascii="Times New Roman" w:hAnsi="宋体"/>
          <w:b w:val="0"/>
          <w:bCs/>
          <w:sz w:val="24"/>
          <w:szCs w:val="24"/>
        </w:rPr>
        <w:t>可调。</w:t>
      </w:r>
    </w:p>
    <w:p>
      <w:pPr>
        <w:numPr>
          <w:numId w:val="0"/>
        </w:numPr>
        <w:spacing w:line="300" w:lineRule="auto"/>
        <w:ind w:leftChars="0"/>
        <w:rPr>
          <w:rFonts w:ascii="Times New Roman" w:hAnsi="宋体"/>
          <w:b w:val="0"/>
          <w:bCs/>
          <w:sz w:val="24"/>
          <w:szCs w:val="24"/>
        </w:rPr>
      </w:pPr>
      <w:r>
        <w:rPr>
          <w:rFonts w:hint="eastAsia"/>
          <w:b w:val="0"/>
          <w:bCs/>
          <w:sz w:val="24"/>
          <w:szCs w:val="24"/>
          <w:lang w:val="en-US" w:eastAsia="zh-CN"/>
        </w:rPr>
        <w:t>5、</w:t>
      </w:r>
      <w:r>
        <w:rPr>
          <w:rFonts w:hint="eastAsia" w:ascii="Times New Roman" w:hAnsi="Times New Roman"/>
          <w:b w:val="0"/>
          <w:bCs/>
          <w:sz w:val="24"/>
          <w:szCs w:val="24"/>
        </w:rPr>
        <w:t>内镜照明模式下</w:t>
      </w:r>
      <w:r>
        <w:rPr>
          <w:rFonts w:hint="eastAsia" w:ascii="Times New Roman" w:hAnsi="宋体"/>
          <w:b w:val="0"/>
          <w:bCs/>
          <w:sz w:val="24"/>
          <w:szCs w:val="24"/>
        </w:rPr>
        <w:t>照度为5500 lx。</w:t>
      </w:r>
    </w:p>
    <w:p>
      <w:pPr>
        <w:numPr>
          <w:numId w:val="0"/>
        </w:numPr>
        <w:spacing w:line="300" w:lineRule="auto"/>
        <w:ind w:leftChars="0"/>
        <w:rPr>
          <w:rFonts w:ascii="Times New Roman" w:hAnsi="Times New Roman"/>
          <w:b w:val="0"/>
          <w:bCs/>
          <w:sz w:val="24"/>
          <w:szCs w:val="24"/>
        </w:rPr>
      </w:pPr>
      <w:r>
        <w:rPr>
          <w:rFonts w:hint="eastAsia"/>
          <w:b w:val="0"/>
          <w:bCs/>
          <w:sz w:val="24"/>
          <w:szCs w:val="24"/>
          <w:lang w:val="en-US" w:eastAsia="zh-CN"/>
        </w:rPr>
        <w:t>6、</w:t>
      </w:r>
      <w:r>
        <w:rPr>
          <w:rFonts w:hint="eastAsia" w:ascii="Times New Roman" w:hAnsi="Times New Roman"/>
          <w:b w:val="0"/>
          <w:bCs/>
          <w:sz w:val="24"/>
          <w:szCs w:val="24"/>
        </w:rPr>
        <w:t>★椭圆照明</w:t>
      </w:r>
      <w:r>
        <w:rPr>
          <w:rFonts w:ascii="Times New Roman" w:hAnsi="Times New Roman"/>
          <w:b w:val="0"/>
          <w:bCs/>
          <w:sz w:val="24"/>
          <w:szCs w:val="24"/>
        </w:rPr>
        <w:t>模式</w:t>
      </w:r>
    </w:p>
    <w:p>
      <w:pPr>
        <w:spacing w:line="300" w:lineRule="auto"/>
        <w:rPr>
          <w:rFonts w:ascii="Times New Roman" w:hAnsi="宋体"/>
          <w:b w:val="0"/>
          <w:bCs/>
          <w:sz w:val="24"/>
          <w:szCs w:val="24"/>
        </w:rPr>
      </w:pPr>
      <w:r>
        <w:rPr>
          <w:rFonts w:hint="eastAsia" w:ascii="Times New Roman" w:hAnsi="宋体"/>
          <w:b w:val="0"/>
          <w:bCs/>
          <w:sz w:val="24"/>
          <w:szCs w:val="24"/>
        </w:rPr>
        <w:t>手术无影灯的光斑可设置水平和垂直两种方向切换。椭圆光斑短轴直径为</w:t>
      </w:r>
      <w:r>
        <w:rPr>
          <w:rFonts w:ascii="Times New Roman" w:hAnsi="宋体"/>
          <w:b w:val="0"/>
          <w:bCs/>
          <w:sz w:val="24"/>
          <w:szCs w:val="24"/>
        </w:rPr>
        <w:t>2</w:t>
      </w:r>
      <w:r>
        <w:rPr>
          <w:rFonts w:hint="eastAsia" w:ascii="Times New Roman" w:hAnsi="宋体"/>
          <w:b w:val="0"/>
          <w:bCs/>
          <w:sz w:val="24"/>
          <w:szCs w:val="24"/>
        </w:rPr>
        <w:t>7</w:t>
      </w:r>
      <w:r>
        <w:rPr>
          <w:rFonts w:ascii="Times New Roman" w:hAnsi="宋体"/>
          <w:b w:val="0"/>
          <w:bCs/>
          <w:sz w:val="24"/>
          <w:szCs w:val="24"/>
        </w:rPr>
        <w:t>0 mm</w:t>
      </w:r>
      <w:r>
        <w:rPr>
          <w:rFonts w:hint="eastAsia" w:ascii="Times New Roman" w:hAnsi="宋体"/>
          <w:b w:val="0"/>
          <w:bCs/>
          <w:sz w:val="24"/>
          <w:szCs w:val="24"/>
        </w:rPr>
        <w:t>，长轴直径为</w:t>
      </w:r>
      <w:r>
        <w:rPr>
          <w:rFonts w:ascii="Times New Roman" w:hAnsi="宋体"/>
          <w:b w:val="0"/>
          <w:bCs/>
          <w:sz w:val="24"/>
          <w:szCs w:val="24"/>
        </w:rPr>
        <w:t>3</w:t>
      </w:r>
      <w:r>
        <w:rPr>
          <w:rFonts w:hint="eastAsia" w:ascii="Times New Roman" w:hAnsi="宋体"/>
          <w:b w:val="0"/>
          <w:bCs/>
          <w:sz w:val="24"/>
          <w:szCs w:val="24"/>
        </w:rPr>
        <w:t>5</w:t>
      </w:r>
      <w:r>
        <w:rPr>
          <w:rFonts w:ascii="Times New Roman" w:hAnsi="宋体"/>
          <w:b w:val="0"/>
          <w:bCs/>
          <w:sz w:val="24"/>
          <w:szCs w:val="24"/>
        </w:rPr>
        <w:t>0 mm</w:t>
      </w:r>
      <w:r>
        <w:rPr>
          <w:rFonts w:hint="eastAsia" w:ascii="Times New Roman" w:hAnsi="宋体"/>
          <w:b w:val="0"/>
          <w:bCs/>
          <w:sz w:val="24"/>
          <w:szCs w:val="24"/>
        </w:rPr>
        <w:t>。</w:t>
      </w:r>
    </w:p>
    <w:p>
      <w:pPr>
        <w:numPr>
          <w:numId w:val="0"/>
        </w:numPr>
        <w:spacing w:line="300" w:lineRule="auto"/>
        <w:ind w:leftChars="0"/>
        <w:rPr>
          <w:rFonts w:hint="eastAsia" w:ascii="Times New Roman" w:hAnsi="Times New Roman"/>
          <w:b w:val="0"/>
          <w:bCs/>
          <w:sz w:val="24"/>
          <w:szCs w:val="24"/>
        </w:rPr>
      </w:pPr>
      <w:r>
        <w:rPr>
          <w:rFonts w:hint="eastAsia"/>
          <w:b w:val="0"/>
          <w:bCs/>
          <w:sz w:val="24"/>
          <w:szCs w:val="24"/>
          <w:lang w:val="en-US" w:eastAsia="zh-CN"/>
        </w:rPr>
        <w:t>7、</w:t>
      </w:r>
      <w:r>
        <w:rPr>
          <w:rFonts w:hint="eastAsia" w:ascii="Times New Roman" w:hAnsi="Times New Roman"/>
          <w:b w:val="0"/>
          <w:bCs/>
          <w:sz w:val="24"/>
          <w:szCs w:val="24"/>
        </w:rPr>
        <w:t>光斑分布直径d</w:t>
      </w:r>
      <w:r>
        <w:rPr>
          <w:rFonts w:hint="eastAsia" w:ascii="Times New Roman" w:hAnsi="Times New Roman"/>
          <w:b w:val="0"/>
          <w:bCs/>
          <w:sz w:val="24"/>
          <w:szCs w:val="24"/>
          <w:vertAlign w:val="subscript"/>
        </w:rPr>
        <w:t>50</w:t>
      </w:r>
    </w:p>
    <w:p>
      <w:pPr>
        <w:spacing w:line="300" w:lineRule="auto"/>
        <w:ind w:left="424" w:leftChars="202" w:firstLine="2"/>
        <w:rPr>
          <w:rFonts w:ascii="Times New Roman" w:hAnsi="宋体"/>
          <w:b w:val="0"/>
          <w:bCs/>
          <w:sz w:val="24"/>
          <w:szCs w:val="24"/>
        </w:rPr>
      </w:pPr>
      <w:r>
        <w:rPr>
          <w:rFonts w:hint="eastAsia" w:ascii="Times New Roman" w:hAnsi="宋体"/>
          <w:b w:val="0"/>
          <w:bCs/>
          <w:sz w:val="24"/>
          <w:szCs w:val="24"/>
        </w:rPr>
        <w:t>照度达到中心照度的50%区域的光斑分布直径为光斑直径的54%以上，即d</w:t>
      </w:r>
      <w:r>
        <w:rPr>
          <w:rFonts w:hint="eastAsia" w:ascii="Times New Roman" w:hAnsi="宋体"/>
          <w:b w:val="0"/>
          <w:bCs/>
          <w:sz w:val="24"/>
          <w:szCs w:val="24"/>
          <w:vertAlign w:val="subscript"/>
        </w:rPr>
        <w:t>50</w:t>
      </w:r>
      <w:r>
        <w:rPr>
          <w:rFonts w:hint="eastAsia" w:ascii="Times New Roman" w:hAnsi="宋体"/>
          <w:b w:val="0"/>
          <w:bCs/>
          <w:sz w:val="24"/>
          <w:szCs w:val="24"/>
        </w:rPr>
        <w:t>/d</w:t>
      </w:r>
      <w:r>
        <w:rPr>
          <w:rFonts w:hint="eastAsia" w:ascii="Times New Roman" w:hAnsi="宋体"/>
          <w:b w:val="0"/>
          <w:bCs/>
          <w:sz w:val="24"/>
          <w:szCs w:val="24"/>
          <w:vertAlign w:val="subscript"/>
        </w:rPr>
        <w:t>10</w:t>
      </w:r>
      <w:r>
        <w:rPr>
          <w:rFonts w:hint="eastAsia" w:ascii="Times New Roman" w:hAnsi="宋体"/>
          <w:b w:val="0"/>
          <w:bCs/>
          <w:sz w:val="24"/>
          <w:szCs w:val="24"/>
        </w:rPr>
        <w:t>≥54%。</w:t>
      </w:r>
    </w:p>
    <w:p>
      <w:pPr>
        <w:numPr>
          <w:numId w:val="0"/>
        </w:numPr>
        <w:spacing w:line="300" w:lineRule="auto"/>
        <w:ind w:leftChars="0"/>
        <w:rPr>
          <w:rFonts w:ascii="Times New Roman" w:hAnsi="宋体"/>
          <w:b w:val="0"/>
          <w:bCs/>
          <w:sz w:val="24"/>
          <w:szCs w:val="24"/>
        </w:rPr>
      </w:pPr>
      <w:r>
        <w:rPr>
          <w:rFonts w:hint="eastAsia"/>
          <w:b w:val="0"/>
          <w:bCs/>
          <w:sz w:val="24"/>
          <w:szCs w:val="24"/>
          <w:lang w:val="en-US" w:eastAsia="zh-CN"/>
        </w:rPr>
        <w:t>8、</w:t>
      </w:r>
      <w:r>
        <w:rPr>
          <w:rFonts w:hint="eastAsia" w:ascii="Times New Roman" w:hAnsi="Times New Roman"/>
          <w:b w:val="0"/>
          <w:bCs/>
          <w:sz w:val="24"/>
          <w:szCs w:val="24"/>
        </w:rPr>
        <w:t>★</w:t>
      </w:r>
      <w:r>
        <w:rPr>
          <w:rFonts w:hint="eastAsia" w:ascii="Times New Roman" w:hAnsi="宋体"/>
          <w:b w:val="0"/>
          <w:bCs/>
          <w:sz w:val="24"/>
          <w:szCs w:val="24"/>
        </w:rPr>
        <w:t>光柱深度≥</w:t>
      </w:r>
      <w:r>
        <w:rPr>
          <w:rFonts w:ascii="Times New Roman" w:hAnsi="宋体"/>
          <w:b w:val="0"/>
          <w:bCs/>
          <w:sz w:val="24"/>
          <w:szCs w:val="24"/>
        </w:rPr>
        <w:t>1300</w:t>
      </w:r>
      <w:r>
        <w:rPr>
          <w:rFonts w:hint="eastAsia" w:ascii="Times New Roman" w:hAnsi="宋体"/>
          <w:b w:val="0"/>
          <w:bCs/>
          <w:sz w:val="24"/>
          <w:szCs w:val="24"/>
        </w:rPr>
        <w:t>mm</w:t>
      </w:r>
      <w:r>
        <w:rPr>
          <w:rFonts w:ascii="Times New Roman" w:hAnsi="宋体"/>
          <w:b w:val="0"/>
          <w:bCs/>
          <w:sz w:val="24"/>
          <w:szCs w:val="24"/>
        </w:rPr>
        <w:t>。</w:t>
      </w:r>
    </w:p>
    <w:p>
      <w:pPr>
        <w:numPr>
          <w:numId w:val="0"/>
        </w:numPr>
        <w:spacing w:line="300" w:lineRule="auto"/>
        <w:ind w:leftChars="0"/>
        <w:rPr>
          <w:rFonts w:hint="eastAsia" w:ascii="Times New Roman" w:hAnsi="Times New Roman"/>
          <w:b w:val="0"/>
          <w:bCs/>
          <w:sz w:val="24"/>
          <w:szCs w:val="24"/>
        </w:rPr>
      </w:pPr>
      <w:r>
        <w:rPr>
          <w:rFonts w:hint="eastAsia"/>
          <w:b w:val="0"/>
          <w:bCs/>
          <w:sz w:val="24"/>
          <w:szCs w:val="24"/>
          <w:lang w:val="en-US" w:eastAsia="zh-CN"/>
        </w:rPr>
        <w:t>9、</w:t>
      </w:r>
      <w:r>
        <w:rPr>
          <w:rFonts w:hint="eastAsia" w:ascii="Times New Roman" w:hAnsi="Times New Roman"/>
          <w:b w:val="0"/>
          <w:bCs/>
          <w:sz w:val="24"/>
          <w:szCs w:val="24"/>
        </w:rPr>
        <w:t>★可选配阴影管理系统，在部分光被遮挡的情况下，仍能保持较好照度。同时具有光感自适应功能，自动降低被遮挡区域亮度，来减少发热给医生带来的负担</w:t>
      </w:r>
    </w:p>
    <w:p>
      <w:pPr>
        <w:spacing w:line="300" w:lineRule="auto"/>
        <w:ind w:left="420"/>
        <w:rPr>
          <w:rFonts w:ascii="Times New Roman" w:hAnsi="Times New Roman"/>
          <w:b w:val="0"/>
          <w:bCs/>
          <w:kern w:val="0"/>
          <w:sz w:val="24"/>
          <w:szCs w:val="24"/>
        </w:rPr>
      </w:pPr>
      <w:r>
        <w:rPr>
          <w:rFonts w:hint="eastAsia" w:ascii="Times New Roman" w:hAnsi="Times New Roman"/>
          <w:b w:val="0"/>
          <w:bCs/>
          <w:kern w:val="0"/>
          <w:sz w:val="24"/>
          <w:szCs w:val="24"/>
        </w:rPr>
        <w:t>不开启阴影管理功能时</w:t>
      </w:r>
    </w:p>
    <w:p>
      <w:pPr>
        <w:spacing w:line="300" w:lineRule="auto"/>
        <w:ind w:left="420"/>
        <w:rPr>
          <w:rFonts w:ascii="Times New Roman" w:hAnsi="宋体"/>
          <w:b w:val="0"/>
          <w:bCs/>
          <w:sz w:val="24"/>
          <w:szCs w:val="24"/>
        </w:rPr>
      </w:pPr>
      <w:r>
        <w:rPr>
          <w:rFonts w:hint="eastAsia" w:ascii="Times New Roman" w:hAnsi="宋体"/>
          <w:b w:val="0"/>
          <w:bCs/>
          <w:sz w:val="24"/>
          <w:szCs w:val="24"/>
        </w:rPr>
        <w:t>a）深腔照明率：100</w:t>
      </w:r>
      <w:r>
        <w:rPr>
          <w:rFonts w:ascii="Times New Roman" w:hAnsi="宋体"/>
          <w:b w:val="0"/>
          <w:bCs/>
          <w:sz w:val="24"/>
          <w:szCs w:val="24"/>
        </w:rPr>
        <w:t>%</w:t>
      </w:r>
    </w:p>
    <w:p>
      <w:pPr>
        <w:spacing w:line="300" w:lineRule="auto"/>
        <w:ind w:left="420"/>
        <w:rPr>
          <w:rFonts w:ascii="Times New Roman" w:hAnsi="宋体"/>
          <w:b w:val="0"/>
          <w:bCs/>
          <w:sz w:val="24"/>
          <w:szCs w:val="24"/>
        </w:rPr>
      </w:pPr>
      <w:r>
        <w:rPr>
          <w:rFonts w:hint="eastAsia" w:ascii="Times New Roman" w:hAnsi="宋体"/>
          <w:b w:val="0"/>
          <w:bCs/>
          <w:sz w:val="24"/>
          <w:szCs w:val="24"/>
        </w:rPr>
        <w:t>b）单遮板无影率：80</w:t>
      </w:r>
      <w:r>
        <w:rPr>
          <w:rFonts w:ascii="Times New Roman" w:hAnsi="宋体"/>
          <w:b w:val="0"/>
          <w:bCs/>
          <w:sz w:val="24"/>
          <w:szCs w:val="24"/>
        </w:rPr>
        <w:t>%</w:t>
      </w:r>
    </w:p>
    <w:p>
      <w:pPr>
        <w:spacing w:line="300" w:lineRule="auto"/>
        <w:ind w:left="420"/>
        <w:rPr>
          <w:rFonts w:ascii="Times New Roman" w:hAnsi="宋体"/>
          <w:b w:val="0"/>
          <w:bCs/>
          <w:sz w:val="24"/>
          <w:szCs w:val="24"/>
        </w:rPr>
      </w:pPr>
      <w:r>
        <w:rPr>
          <w:rFonts w:hint="eastAsia" w:ascii="Times New Roman" w:hAnsi="宋体"/>
          <w:b w:val="0"/>
          <w:bCs/>
          <w:sz w:val="24"/>
          <w:szCs w:val="24"/>
        </w:rPr>
        <w:t>c）双遮板无影率：60</w:t>
      </w:r>
      <w:r>
        <w:rPr>
          <w:rFonts w:ascii="Times New Roman" w:hAnsi="宋体"/>
          <w:b w:val="0"/>
          <w:bCs/>
          <w:sz w:val="24"/>
          <w:szCs w:val="24"/>
        </w:rPr>
        <w:t>%</w:t>
      </w:r>
    </w:p>
    <w:p>
      <w:pPr>
        <w:spacing w:line="300" w:lineRule="auto"/>
        <w:ind w:left="420"/>
        <w:rPr>
          <w:rFonts w:hint="eastAsia" w:ascii="Times New Roman" w:hAnsi="宋体"/>
          <w:b w:val="0"/>
          <w:bCs/>
          <w:sz w:val="24"/>
          <w:szCs w:val="24"/>
        </w:rPr>
      </w:pPr>
      <w:r>
        <w:rPr>
          <w:rFonts w:hint="eastAsia" w:ascii="Times New Roman" w:hAnsi="宋体"/>
          <w:b w:val="0"/>
          <w:bCs/>
          <w:sz w:val="24"/>
          <w:szCs w:val="24"/>
        </w:rPr>
        <w:t>d）单遮板深腔无影率：70</w:t>
      </w:r>
      <w:r>
        <w:rPr>
          <w:rFonts w:ascii="Times New Roman" w:hAnsi="宋体"/>
          <w:b w:val="0"/>
          <w:bCs/>
          <w:sz w:val="24"/>
          <w:szCs w:val="24"/>
        </w:rPr>
        <w:t>%</w:t>
      </w:r>
    </w:p>
    <w:p>
      <w:pPr>
        <w:spacing w:line="300" w:lineRule="auto"/>
        <w:ind w:left="420"/>
        <w:rPr>
          <w:rFonts w:ascii="Times New Roman" w:hAnsi="宋体"/>
          <w:b w:val="0"/>
          <w:bCs/>
          <w:sz w:val="24"/>
          <w:szCs w:val="24"/>
        </w:rPr>
      </w:pPr>
      <w:r>
        <w:rPr>
          <w:rFonts w:hint="eastAsia" w:ascii="Times New Roman" w:hAnsi="宋体"/>
          <w:b w:val="0"/>
          <w:bCs/>
          <w:sz w:val="24"/>
          <w:szCs w:val="24"/>
        </w:rPr>
        <w:t>e）双遮板深腔无影率：50</w:t>
      </w:r>
      <w:r>
        <w:rPr>
          <w:rFonts w:ascii="Times New Roman" w:hAnsi="宋体"/>
          <w:b w:val="0"/>
          <w:bCs/>
          <w:sz w:val="24"/>
          <w:szCs w:val="24"/>
        </w:rPr>
        <w:t>%</w:t>
      </w:r>
    </w:p>
    <w:p>
      <w:pPr>
        <w:spacing w:line="300" w:lineRule="auto"/>
        <w:ind w:left="420"/>
        <w:rPr>
          <w:rFonts w:ascii="Times New Roman" w:hAnsi="Times New Roman"/>
          <w:b w:val="0"/>
          <w:bCs/>
          <w:kern w:val="0"/>
          <w:sz w:val="24"/>
          <w:szCs w:val="24"/>
        </w:rPr>
      </w:pPr>
      <w:bookmarkStart w:id="21" w:name="OLE_LINK7"/>
      <w:bookmarkStart w:id="22" w:name="OLE_LINK8"/>
      <w:r>
        <w:rPr>
          <w:rFonts w:hint="eastAsia" w:ascii="Times New Roman" w:hAnsi="Times New Roman"/>
          <w:b w:val="0"/>
          <w:bCs/>
          <w:kern w:val="0"/>
          <w:sz w:val="24"/>
          <w:szCs w:val="24"/>
        </w:rPr>
        <w:t>开启阴影管理功能时</w:t>
      </w:r>
    </w:p>
    <w:bookmarkEnd w:id="21"/>
    <w:bookmarkEnd w:id="22"/>
    <w:p>
      <w:pPr>
        <w:widowControl/>
        <w:spacing w:line="300" w:lineRule="auto"/>
        <w:ind w:left="420"/>
        <w:jc w:val="left"/>
        <w:rPr>
          <w:rFonts w:ascii="Times New Roman" w:hAnsi="Times New Roman"/>
          <w:b w:val="0"/>
          <w:bCs/>
          <w:kern w:val="0"/>
          <w:sz w:val="24"/>
          <w:szCs w:val="24"/>
        </w:rPr>
      </w:pPr>
      <w:r>
        <w:rPr>
          <w:rFonts w:ascii="Times New Roman" w:hAnsi="Times New Roman"/>
          <w:b w:val="0"/>
          <w:bCs/>
          <w:kern w:val="0"/>
          <w:sz w:val="24"/>
          <w:szCs w:val="24"/>
        </w:rPr>
        <w:t>a</w:t>
      </w:r>
      <w:r>
        <w:rPr>
          <w:rFonts w:hint="eastAsia" w:ascii="Times New Roman" w:hAnsi="Times New Roman"/>
          <w:b w:val="0"/>
          <w:bCs/>
          <w:kern w:val="0"/>
          <w:sz w:val="24"/>
          <w:szCs w:val="24"/>
        </w:rPr>
        <w:t>）深腔照明率：</w:t>
      </w:r>
      <w:r>
        <w:rPr>
          <w:rFonts w:ascii="Times New Roman" w:hAnsi="Times New Roman"/>
          <w:b w:val="0"/>
          <w:bCs/>
          <w:kern w:val="0"/>
          <w:sz w:val="24"/>
          <w:szCs w:val="24"/>
        </w:rPr>
        <w:t xml:space="preserve"> 100%</w:t>
      </w:r>
    </w:p>
    <w:p>
      <w:pPr>
        <w:widowControl/>
        <w:spacing w:line="300" w:lineRule="auto"/>
        <w:ind w:left="420"/>
        <w:jc w:val="left"/>
        <w:rPr>
          <w:rFonts w:ascii="Times New Roman" w:hAnsi="Times New Roman"/>
          <w:b w:val="0"/>
          <w:bCs/>
          <w:kern w:val="0"/>
          <w:sz w:val="24"/>
          <w:szCs w:val="24"/>
        </w:rPr>
      </w:pPr>
      <w:r>
        <w:rPr>
          <w:rFonts w:ascii="Times New Roman" w:hAnsi="Times New Roman"/>
          <w:b w:val="0"/>
          <w:bCs/>
          <w:kern w:val="0"/>
          <w:sz w:val="24"/>
          <w:szCs w:val="24"/>
        </w:rPr>
        <w:t>b</w:t>
      </w:r>
      <w:r>
        <w:rPr>
          <w:rFonts w:hint="eastAsia" w:ascii="Times New Roman" w:hAnsi="Times New Roman"/>
          <w:b w:val="0"/>
          <w:bCs/>
          <w:kern w:val="0"/>
          <w:sz w:val="24"/>
          <w:szCs w:val="24"/>
        </w:rPr>
        <w:t>）单遮板无影率：9</w:t>
      </w:r>
      <w:r>
        <w:rPr>
          <w:rFonts w:ascii="Times New Roman" w:hAnsi="Times New Roman"/>
          <w:b w:val="0"/>
          <w:bCs/>
          <w:kern w:val="0"/>
          <w:sz w:val="24"/>
          <w:szCs w:val="24"/>
        </w:rPr>
        <w:t>0%</w:t>
      </w:r>
    </w:p>
    <w:p>
      <w:pPr>
        <w:widowControl/>
        <w:spacing w:line="300" w:lineRule="auto"/>
        <w:ind w:left="420"/>
        <w:jc w:val="left"/>
        <w:rPr>
          <w:rFonts w:ascii="Times New Roman" w:hAnsi="Times New Roman"/>
          <w:b w:val="0"/>
          <w:bCs/>
          <w:kern w:val="0"/>
          <w:sz w:val="24"/>
          <w:szCs w:val="24"/>
        </w:rPr>
      </w:pPr>
      <w:r>
        <w:rPr>
          <w:rFonts w:ascii="Times New Roman" w:hAnsi="Times New Roman"/>
          <w:b w:val="0"/>
          <w:bCs/>
          <w:kern w:val="0"/>
          <w:sz w:val="24"/>
          <w:szCs w:val="24"/>
        </w:rPr>
        <w:t>c</w:t>
      </w:r>
      <w:r>
        <w:rPr>
          <w:rFonts w:hint="eastAsia" w:ascii="Times New Roman" w:hAnsi="Times New Roman"/>
          <w:b w:val="0"/>
          <w:bCs/>
          <w:kern w:val="0"/>
          <w:sz w:val="24"/>
          <w:szCs w:val="24"/>
        </w:rPr>
        <w:t>）双遮板无影率：7</w:t>
      </w:r>
      <w:r>
        <w:rPr>
          <w:rFonts w:ascii="Times New Roman" w:hAnsi="Times New Roman"/>
          <w:b w:val="0"/>
          <w:bCs/>
          <w:kern w:val="0"/>
          <w:sz w:val="24"/>
          <w:szCs w:val="24"/>
        </w:rPr>
        <w:t>0%</w:t>
      </w:r>
    </w:p>
    <w:p>
      <w:pPr>
        <w:widowControl/>
        <w:spacing w:line="300" w:lineRule="auto"/>
        <w:ind w:left="420"/>
        <w:jc w:val="left"/>
        <w:rPr>
          <w:rFonts w:ascii="Times New Roman" w:hAnsi="Times New Roman"/>
          <w:b w:val="0"/>
          <w:bCs/>
          <w:kern w:val="0"/>
          <w:sz w:val="24"/>
          <w:szCs w:val="24"/>
        </w:rPr>
      </w:pPr>
      <w:r>
        <w:rPr>
          <w:rFonts w:ascii="Times New Roman" w:hAnsi="Times New Roman"/>
          <w:b w:val="0"/>
          <w:bCs/>
          <w:kern w:val="0"/>
          <w:sz w:val="24"/>
          <w:szCs w:val="24"/>
        </w:rPr>
        <w:t>d</w:t>
      </w:r>
      <w:r>
        <w:rPr>
          <w:rFonts w:hint="eastAsia" w:ascii="Times New Roman" w:hAnsi="Times New Roman"/>
          <w:b w:val="0"/>
          <w:bCs/>
          <w:kern w:val="0"/>
          <w:sz w:val="24"/>
          <w:szCs w:val="24"/>
        </w:rPr>
        <w:t>）单遮板深腔无影率：</w:t>
      </w:r>
      <w:r>
        <w:rPr>
          <w:rFonts w:ascii="Times New Roman" w:hAnsi="Times New Roman"/>
          <w:b w:val="0"/>
          <w:bCs/>
          <w:kern w:val="0"/>
          <w:sz w:val="24"/>
          <w:szCs w:val="24"/>
        </w:rPr>
        <w:t xml:space="preserve"> </w:t>
      </w:r>
      <w:r>
        <w:rPr>
          <w:rFonts w:hint="eastAsia" w:ascii="Times New Roman" w:hAnsi="Times New Roman"/>
          <w:b w:val="0"/>
          <w:bCs/>
          <w:kern w:val="0"/>
          <w:sz w:val="24"/>
          <w:szCs w:val="24"/>
        </w:rPr>
        <w:t>85</w:t>
      </w:r>
      <w:r>
        <w:rPr>
          <w:rFonts w:ascii="Times New Roman" w:hAnsi="Times New Roman"/>
          <w:b w:val="0"/>
          <w:bCs/>
          <w:kern w:val="0"/>
          <w:sz w:val="24"/>
          <w:szCs w:val="24"/>
        </w:rPr>
        <w:t>%</w:t>
      </w:r>
    </w:p>
    <w:p>
      <w:pPr>
        <w:widowControl/>
        <w:spacing w:line="300" w:lineRule="auto"/>
        <w:ind w:left="420"/>
        <w:jc w:val="left"/>
        <w:rPr>
          <w:rFonts w:ascii="Times New Roman" w:hAnsi="Times New Roman"/>
          <w:b w:val="0"/>
          <w:bCs/>
          <w:kern w:val="0"/>
          <w:sz w:val="24"/>
          <w:szCs w:val="24"/>
        </w:rPr>
      </w:pPr>
      <w:r>
        <w:rPr>
          <w:rFonts w:ascii="Times New Roman" w:hAnsi="Times New Roman"/>
          <w:b w:val="0"/>
          <w:bCs/>
          <w:kern w:val="0"/>
          <w:sz w:val="24"/>
          <w:szCs w:val="24"/>
        </w:rPr>
        <w:t>e</w:t>
      </w:r>
      <w:r>
        <w:rPr>
          <w:rFonts w:hint="eastAsia" w:ascii="Times New Roman" w:hAnsi="Times New Roman"/>
          <w:b w:val="0"/>
          <w:bCs/>
          <w:kern w:val="0"/>
          <w:sz w:val="24"/>
          <w:szCs w:val="24"/>
        </w:rPr>
        <w:t>）双遮板深腔无影率：</w:t>
      </w:r>
      <w:r>
        <w:rPr>
          <w:rFonts w:ascii="Times New Roman" w:hAnsi="Times New Roman"/>
          <w:b w:val="0"/>
          <w:bCs/>
          <w:kern w:val="0"/>
          <w:sz w:val="24"/>
          <w:szCs w:val="24"/>
        </w:rPr>
        <w:t xml:space="preserve"> 6</w:t>
      </w:r>
      <w:r>
        <w:rPr>
          <w:rFonts w:hint="eastAsia" w:ascii="Times New Roman" w:hAnsi="Times New Roman"/>
          <w:b w:val="0"/>
          <w:bCs/>
          <w:kern w:val="0"/>
          <w:sz w:val="24"/>
          <w:szCs w:val="24"/>
        </w:rPr>
        <w:t>5</w:t>
      </w:r>
      <w:r>
        <w:rPr>
          <w:rFonts w:ascii="Times New Roman" w:hAnsi="Times New Roman"/>
          <w:b w:val="0"/>
          <w:bCs/>
          <w:kern w:val="0"/>
          <w:sz w:val="24"/>
          <w:szCs w:val="24"/>
        </w:rPr>
        <w:t>%</w:t>
      </w:r>
    </w:p>
    <w:p>
      <w:pPr>
        <w:numPr>
          <w:numId w:val="0"/>
        </w:numPr>
        <w:spacing w:line="300" w:lineRule="auto"/>
        <w:ind w:leftChars="0"/>
        <w:rPr>
          <w:rFonts w:hint="eastAsia" w:ascii="Times New Roman" w:hAnsi="Times New Roman"/>
          <w:b w:val="0"/>
          <w:bCs/>
          <w:sz w:val="24"/>
          <w:szCs w:val="24"/>
        </w:rPr>
      </w:pPr>
      <w:r>
        <w:rPr>
          <w:rFonts w:hint="eastAsia"/>
          <w:b w:val="0"/>
          <w:bCs/>
          <w:sz w:val="24"/>
          <w:szCs w:val="24"/>
          <w:lang w:val="en-US" w:eastAsia="zh-CN"/>
        </w:rPr>
        <w:t>10、</w:t>
      </w:r>
      <w:r>
        <w:rPr>
          <w:rFonts w:hint="eastAsia" w:ascii="Times New Roman" w:hAnsi="Times New Roman"/>
          <w:b w:val="0"/>
          <w:bCs/>
          <w:sz w:val="24"/>
          <w:szCs w:val="24"/>
        </w:rPr>
        <w:t>★色温在</w:t>
      </w:r>
      <w:r>
        <w:rPr>
          <w:rFonts w:ascii="Times New Roman" w:hAnsi="Times New Roman"/>
          <w:b w:val="0"/>
          <w:bCs/>
          <w:sz w:val="24"/>
          <w:szCs w:val="24"/>
        </w:rPr>
        <w:t>3</w:t>
      </w:r>
      <w:r>
        <w:rPr>
          <w:rFonts w:hint="eastAsia" w:ascii="Times New Roman" w:hAnsi="Times New Roman"/>
          <w:b w:val="0"/>
          <w:bCs/>
          <w:sz w:val="24"/>
          <w:szCs w:val="24"/>
        </w:rPr>
        <w:t>8</w:t>
      </w:r>
      <w:r>
        <w:rPr>
          <w:rFonts w:ascii="Times New Roman" w:hAnsi="Times New Roman"/>
          <w:b w:val="0"/>
          <w:bCs/>
          <w:sz w:val="24"/>
          <w:szCs w:val="24"/>
        </w:rPr>
        <w:t>00 K</w:t>
      </w:r>
      <w:r>
        <w:rPr>
          <w:rFonts w:hint="eastAsia" w:ascii="Times New Roman" w:hAnsi="Times New Roman"/>
          <w:b w:val="0"/>
          <w:bCs/>
          <w:sz w:val="24"/>
          <w:szCs w:val="24"/>
        </w:rPr>
        <w:t>到6000 K之间分档可调。</w:t>
      </w:r>
    </w:p>
    <w:p>
      <w:pPr>
        <w:numPr>
          <w:numId w:val="0"/>
        </w:numPr>
        <w:spacing w:line="300" w:lineRule="auto"/>
        <w:ind w:leftChars="0"/>
        <w:rPr>
          <w:rFonts w:hint="eastAsia" w:ascii="Times New Roman" w:hAnsi="Times New Roman"/>
          <w:b w:val="0"/>
          <w:bCs/>
          <w:sz w:val="24"/>
          <w:szCs w:val="24"/>
        </w:rPr>
      </w:pPr>
      <w:r>
        <w:rPr>
          <w:rFonts w:hint="eastAsia"/>
          <w:b w:val="0"/>
          <w:bCs/>
          <w:sz w:val="24"/>
          <w:szCs w:val="24"/>
          <w:lang w:val="en-US" w:eastAsia="zh-CN"/>
        </w:rPr>
        <w:t>11、</w:t>
      </w:r>
      <w:r>
        <w:rPr>
          <w:rFonts w:hint="eastAsia" w:ascii="Times New Roman" w:hAnsi="Times New Roman"/>
          <w:b w:val="0"/>
          <w:bCs/>
          <w:sz w:val="24"/>
          <w:szCs w:val="24"/>
        </w:rPr>
        <w:t>采用LED混光引擎技术，显色指数</w:t>
      </w:r>
      <w:r>
        <w:rPr>
          <w:rFonts w:ascii="Times New Roman" w:hAnsi="Times New Roman"/>
          <w:b w:val="0"/>
          <w:bCs/>
          <w:sz w:val="24"/>
          <w:szCs w:val="24"/>
        </w:rPr>
        <w:t>Ra</w:t>
      </w:r>
      <w:r>
        <w:rPr>
          <w:rFonts w:hint="eastAsia" w:ascii="Times New Roman" w:hAnsi="Times New Roman"/>
          <w:b w:val="0"/>
          <w:bCs/>
          <w:sz w:val="24"/>
          <w:szCs w:val="24"/>
        </w:rPr>
        <w:t>≥95.5。更接近自然光，显示颜色逼真。</w:t>
      </w:r>
    </w:p>
    <w:p>
      <w:pPr>
        <w:numPr>
          <w:numId w:val="0"/>
        </w:numPr>
        <w:spacing w:line="300" w:lineRule="auto"/>
        <w:ind w:leftChars="0"/>
        <w:rPr>
          <w:rFonts w:hint="eastAsia" w:ascii="Times New Roman" w:hAnsi="Times New Roman"/>
          <w:b w:val="0"/>
          <w:bCs/>
          <w:sz w:val="24"/>
          <w:szCs w:val="24"/>
        </w:rPr>
      </w:pPr>
      <w:r>
        <w:rPr>
          <w:rFonts w:hint="eastAsia"/>
          <w:b w:val="0"/>
          <w:bCs/>
          <w:sz w:val="24"/>
          <w:szCs w:val="24"/>
          <w:lang w:val="en-US" w:eastAsia="zh-CN"/>
        </w:rPr>
        <w:t>12、</w:t>
      </w:r>
      <w:r>
        <w:rPr>
          <w:rFonts w:hint="eastAsia" w:ascii="Times New Roman" w:hAnsi="Times New Roman"/>
          <w:b w:val="0"/>
          <w:bCs/>
          <w:sz w:val="24"/>
          <w:szCs w:val="24"/>
        </w:rPr>
        <w:t>★红色显色指数R9≥95。能清晰分辨组织器官与血管之间细微的颜色差别。</w:t>
      </w:r>
    </w:p>
    <w:p>
      <w:pPr>
        <w:pStyle w:val="47"/>
        <w:widowControl w:val="0"/>
        <w:numPr>
          <w:numId w:val="0"/>
        </w:numPr>
        <w:spacing w:after="0" w:line="300" w:lineRule="auto"/>
        <w:ind w:leftChars="0"/>
        <w:jc w:val="both"/>
        <w:rPr>
          <w:rFonts w:ascii="Times New Roman" w:hAnsi="宋体"/>
          <w:b w:val="0"/>
          <w:bCs/>
          <w:color w:val="auto"/>
          <w:kern w:val="2"/>
          <w:sz w:val="24"/>
          <w:szCs w:val="24"/>
        </w:rPr>
      </w:pPr>
      <w:r>
        <w:rPr>
          <w:rFonts w:hint="eastAsia" w:ascii="Times New Roman" w:hAnsi="宋体"/>
          <w:b w:val="0"/>
          <w:bCs/>
          <w:color w:val="auto"/>
          <w:kern w:val="2"/>
          <w:sz w:val="24"/>
          <w:szCs w:val="24"/>
          <w:lang w:val="en-US" w:eastAsia="zh-CN"/>
        </w:rPr>
        <w:t>13、</w:t>
      </w:r>
      <w:r>
        <w:rPr>
          <w:rFonts w:hint="eastAsia" w:ascii="Times New Roman" w:hAnsi="宋体"/>
          <w:b w:val="0"/>
          <w:bCs/>
          <w:color w:val="auto"/>
          <w:kern w:val="2"/>
          <w:sz w:val="24"/>
          <w:szCs w:val="24"/>
        </w:rPr>
        <w:t>辐照度</w:t>
      </w:r>
    </w:p>
    <w:p>
      <w:pPr>
        <w:spacing w:line="300" w:lineRule="auto"/>
        <w:ind w:firstLine="480" w:firstLineChars="200"/>
        <w:rPr>
          <w:rFonts w:hint="eastAsia" w:ascii="Times New Roman" w:hAnsi="宋体"/>
          <w:b w:val="0"/>
          <w:bCs/>
          <w:kern w:val="0"/>
          <w:sz w:val="24"/>
          <w:szCs w:val="24"/>
        </w:rPr>
      </w:pPr>
      <w:r>
        <w:rPr>
          <w:rFonts w:hint="eastAsia" w:ascii="Times New Roman" w:hAnsi="宋体"/>
          <w:b w:val="0"/>
          <w:bCs/>
          <w:kern w:val="0"/>
          <w:sz w:val="24"/>
          <w:szCs w:val="24"/>
        </w:rPr>
        <w:t>距一个单灯头1 m处：</w:t>
      </w:r>
    </w:p>
    <w:p>
      <w:pPr>
        <w:spacing w:line="300" w:lineRule="auto"/>
        <w:ind w:left="420"/>
        <w:rPr>
          <w:rFonts w:hint="eastAsia" w:ascii="Times New Roman" w:hAnsi="宋体"/>
          <w:b w:val="0"/>
          <w:bCs/>
          <w:kern w:val="0"/>
          <w:sz w:val="24"/>
          <w:szCs w:val="24"/>
        </w:rPr>
      </w:pPr>
      <w:r>
        <w:rPr>
          <w:rFonts w:hint="eastAsia" w:ascii="Times New Roman" w:hAnsi="宋体"/>
          <w:b w:val="0"/>
          <w:bCs/>
          <w:kern w:val="0"/>
          <w:sz w:val="24"/>
          <w:szCs w:val="24"/>
        </w:rPr>
        <w:t>光照区域的总辐照度Ee应不超过530</w:t>
      </w:r>
      <w:r>
        <w:rPr>
          <w:rFonts w:ascii="Times New Roman" w:hAnsi="宋体"/>
          <w:b w:val="0"/>
          <w:bCs/>
          <w:kern w:val="0"/>
          <w:sz w:val="24"/>
          <w:szCs w:val="24"/>
        </w:rPr>
        <w:t xml:space="preserve"> W/m</w:t>
      </w:r>
      <w:r>
        <w:rPr>
          <w:rFonts w:ascii="Times New Roman" w:hAnsi="宋体"/>
          <w:b w:val="0"/>
          <w:bCs/>
          <w:kern w:val="0"/>
          <w:sz w:val="24"/>
          <w:szCs w:val="24"/>
          <w:vertAlign w:val="superscript"/>
        </w:rPr>
        <w:t>2</w:t>
      </w:r>
      <w:r>
        <w:rPr>
          <w:rFonts w:hint="eastAsia" w:ascii="Times New Roman" w:hAnsi="宋体"/>
          <w:b w:val="0"/>
          <w:bCs/>
          <w:kern w:val="0"/>
          <w:sz w:val="24"/>
          <w:szCs w:val="24"/>
        </w:rPr>
        <w:t>。</w:t>
      </w:r>
    </w:p>
    <w:p>
      <w:pPr>
        <w:spacing w:line="300" w:lineRule="auto"/>
        <w:ind w:left="420"/>
        <w:rPr>
          <w:rFonts w:ascii="Times New Roman" w:hAnsi="宋体"/>
          <w:b w:val="0"/>
          <w:bCs/>
          <w:kern w:val="0"/>
          <w:sz w:val="24"/>
          <w:szCs w:val="24"/>
        </w:rPr>
      </w:pPr>
      <w:r>
        <w:rPr>
          <w:rFonts w:hint="eastAsia" w:ascii="Times New Roman" w:hAnsi="宋体"/>
          <w:b w:val="0"/>
          <w:bCs/>
          <w:kern w:val="0"/>
          <w:sz w:val="24"/>
          <w:szCs w:val="24"/>
        </w:rPr>
        <w:t>辐照度Ee和照度Ec的比值应不超过3.65 mW/（m</w:t>
      </w:r>
      <w:r>
        <w:rPr>
          <w:rFonts w:hint="eastAsia" w:ascii="Times New Roman" w:hAnsi="宋体"/>
          <w:b w:val="0"/>
          <w:bCs/>
          <w:kern w:val="0"/>
          <w:sz w:val="24"/>
          <w:szCs w:val="24"/>
          <w:vertAlign w:val="superscript"/>
        </w:rPr>
        <w:t>2</w:t>
      </w:r>
      <w:r>
        <w:rPr>
          <w:rFonts w:ascii="Times New Roman" w:hAnsi="宋体"/>
          <w:b w:val="0"/>
          <w:bCs/>
          <w:kern w:val="0"/>
          <w:sz w:val="24"/>
          <w:szCs w:val="24"/>
        </w:rPr>
        <w:t>·</w:t>
      </w:r>
      <w:r>
        <w:rPr>
          <w:rFonts w:hint="eastAsia" w:ascii="Times New Roman" w:hAnsi="宋体"/>
          <w:b w:val="0"/>
          <w:bCs/>
          <w:kern w:val="0"/>
          <w:sz w:val="24"/>
          <w:szCs w:val="24"/>
        </w:rPr>
        <w:t>lx）。</w:t>
      </w:r>
    </w:p>
    <w:p>
      <w:pPr>
        <w:numPr>
          <w:numId w:val="0"/>
        </w:numPr>
        <w:spacing w:line="300" w:lineRule="auto"/>
        <w:ind w:leftChars="0"/>
        <w:rPr>
          <w:rFonts w:ascii="Times New Roman" w:hAnsi="Times New Roman"/>
          <w:b w:val="0"/>
          <w:bCs/>
          <w:sz w:val="24"/>
          <w:szCs w:val="24"/>
        </w:rPr>
      </w:pPr>
      <w:r>
        <w:rPr>
          <w:rFonts w:hint="eastAsia"/>
          <w:b w:val="0"/>
          <w:bCs/>
          <w:sz w:val="24"/>
          <w:szCs w:val="24"/>
          <w:lang w:val="en-US" w:eastAsia="zh-CN"/>
        </w:rPr>
        <w:t>14、</w:t>
      </w:r>
      <w:r>
        <w:rPr>
          <w:rFonts w:hint="eastAsia" w:ascii="Times New Roman" w:hAnsi="Times New Roman"/>
          <w:b w:val="0"/>
          <w:bCs/>
          <w:sz w:val="24"/>
          <w:szCs w:val="24"/>
        </w:rPr>
        <w:t>无菌柄设计，便于安装拆卸，清洁消毒。同时具有照度调节功能，通过旋转改变照度。</w:t>
      </w:r>
    </w:p>
    <w:p>
      <w:pPr>
        <w:numPr>
          <w:numId w:val="0"/>
        </w:numPr>
        <w:spacing w:line="300" w:lineRule="auto"/>
        <w:ind w:leftChars="0"/>
        <w:rPr>
          <w:rFonts w:hint="eastAsia" w:ascii="Times New Roman" w:hAnsi="Times New Roman"/>
          <w:b w:val="0"/>
          <w:bCs/>
          <w:sz w:val="24"/>
          <w:szCs w:val="24"/>
        </w:rPr>
      </w:pPr>
      <w:r>
        <w:rPr>
          <w:rFonts w:hint="eastAsia"/>
          <w:b w:val="0"/>
          <w:bCs/>
          <w:sz w:val="24"/>
          <w:szCs w:val="24"/>
          <w:lang w:val="en-US" w:eastAsia="zh-CN"/>
        </w:rPr>
        <w:t>15、</w:t>
      </w:r>
      <w:r>
        <w:rPr>
          <w:rFonts w:hint="eastAsia" w:ascii="Times New Roman" w:hAnsi="Times New Roman"/>
          <w:b w:val="0"/>
          <w:bCs/>
          <w:sz w:val="24"/>
          <w:szCs w:val="24"/>
        </w:rPr>
        <w:t>触摸屏控制面板位于灯盘转轴出，角度可调</w:t>
      </w:r>
      <w:r>
        <w:rPr>
          <w:rFonts w:hint="eastAsia" w:ascii="Times New Roman" w:hAnsi="宋体"/>
          <w:b w:val="0"/>
          <w:bCs/>
          <w:sz w:val="24"/>
          <w:szCs w:val="24"/>
        </w:rPr>
        <w:t>60°</w:t>
      </w:r>
      <w:r>
        <w:rPr>
          <w:rFonts w:hint="eastAsia" w:ascii="Times New Roman" w:hAnsi="Times New Roman"/>
          <w:b w:val="0"/>
          <w:bCs/>
          <w:sz w:val="24"/>
          <w:szCs w:val="24"/>
        </w:rPr>
        <w:t>，便于医生操作观察。</w:t>
      </w:r>
    </w:p>
    <w:p>
      <w:pPr>
        <w:numPr>
          <w:numId w:val="0"/>
        </w:numPr>
        <w:spacing w:line="300" w:lineRule="auto"/>
        <w:ind w:leftChars="0"/>
        <w:rPr>
          <w:rFonts w:hint="eastAsia" w:ascii="Times New Roman" w:hAnsi="Times New Roman"/>
          <w:b w:val="0"/>
          <w:bCs/>
          <w:sz w:val="24"/>
          <w:szCs w:val="24"/>
        </w:rPr>
      </w:pPr>
      <w:r>
        <w:rPr>
          <w:rFonts w:hint="eastAsia"/>
          <w:b w:val="0"/>
          <w:bCs/>
          <w:sz w:val="24"/>
          <w:szCs w:val="24"/>
          <w:lang w:val="en-US" w:eastAsia="zh-CN"/>
        </w:rPr>
        <w:t>16、</w:t>
      </w:r>
      <w:r>
        <w:rPr>
          <w:rFonts w:hint="eastAsia" w:ascii="Times New Roman" w:hAnsi="Times New Roman"/>
          <w:b w:val="0"/>
          <w:bCs/>
          <w:sz w:val="24"/>
          <w:szCs w:val="24"/>
        </w:rPr>
        <w:t>主界面简洁清爽，亮度、照度、光斑直径多档可调，内镜模式、光斑旋转、锁屏、关机一键设置。</w:t>
      </w:r>
    </w:p>
    <w:p>
      <w:pPr>
        <w:numPr>
          <w:numId w:val="0"/>
        </w:numPr>
        <w:spacing w:line="300" w:lineRule="auto"/>
        <w:ind w:leftChars="0"/>
        <w:rPr>
          <w:rFonts w:hint="eastAsia" w:ascii="Times New Roman" w:hAnsi="Times New Roman"/>
          <w:b w:val="0"/>
          <w:bCs/>
          <w:sz w:val="24"/>
          <w:szCs w:val="24"/>
        </w:rPr>
      </w:pPr>
      <w:r>
        <w:rPr>
          <w:rFonts w:hint="eastAsia"/>
          <w:b w:val="0"/>
          <w:bCs/>
          <w:sz w:val="24"/>
          <w:szCs w:val="24"/>
          <w:lang w:val="en-US" w:eastAsia="zh-CN"/>
        </w:rPr>
        <w:t>17、</w:t>
      </w:r>
      <w:r>
        <w:rPr>
          <w:rFonts w:hint="eastAsia" w:ascii="Times New Roman" w:hAnsi="Times New Roman"/>
          <w:b w:val="0"/>
          <w:bCs/>
          <w:sz w:val="24"/>
          <w:szCs w:val="24"/>
        </w:rPr>
        <w:t>弹簧臂能承载灯盘、摄像头或显示器，作上下升降运动，升降至任一中间位置都能稳定制动。</w:t>
      </w:r>
    </w:p>
    <w:p>
      <w:pPr>
        <w:numPr>
          <w:numId w:val="0"/>
        </w:numPr>
        <w:spacing w:line="300" w:lineRule="auto"/>
        <w:ind w:leftChars="0"/>
        <w:rPr>
          <w:rFonts w:ascii="Times New Roman" w:hAnsi="Times New Roman"/>
          <w:b w:val="0"/>
          <w:bCs/>
          <w:sz w:val="24"/>
          <w:szCs w:val="24"/>
        </w:rPr>
      </w:pPr>
      <w:r>
        <w:rPr>
          <w:rFonts w:hint="eastAsia"/>
          <w:b w:val="0"/>
          <w:bCs/>
          <w:sz w:val="24"/>
          <w:szCs w:val="24"/>
          <w:lang w:val="en-US" w:eastAsia="zh-CN"/>
        </w:rPr>
        <w:t>18、</w:t>
      </w:r>
      <w:r>
        <w:rPr>
          <w:rFonts w:hint="eastAsia" w:ascii="Times New Roman" w:hAnsi="Times New Roman"/>
          <w:b w:val="0"/>
          <w:bCs/>
          <w:sz w:val="24"/>
          <w:szCs w:val="24"/>
        </w:rPr>
        <w:t>设备的转动角度和启动力</w:t>
      </w:r>
    </w:p>
    <w:tbl>
      <w:tblPr>
        <w:tblStyle w:val="28"/>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1"/>
        <w:gridCol w:w="2551"/>
        <w:gridCol w:w="2410"/>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 w:hRule="atLeast"/>
        </w:trPr>
        <w:tc>
          <w:tcPr>
            <w:tcW w:w="3232" w:type="dxa"/>
            <w:gridSpan w:val="2"/>
            <w:noWrap w:val="0"/>
            <w:vAlign w:val="top"/>
          </w:tcPr>
          <w:p>
            <w:pPr>
              <w:spacing w:line="300" w:lineRule="auto"/>
              <w:rPr>
                <w:rFonts w:ascii="Times New Roman" w:hAnsi="Times New Roman"/>
                <w:b w:val="0"/>
                <w:bCs/>
                <w:sz w:val="24"/>
                <w:szCs w:val="24"/>
              </w:rPr>
            </w:pPr>
            <w:r>
              <w:rPr>
                <w:rFonts w:hint="eastAsia" w:ascii="Times New Roman" w:hAnsi="Times New Roman"/>
                <w:b w:val="0"/>
                <w:bCs/>
                <w:sz w:val="24"/>
                <w:szCs w:val="24"/>
              </w:rPr>
              <w:t>项目</w:t>
            </w:r>
          </w:p>
        </w:tc>
        <w:tc>
          <w:tcPr>
            <w:tcW w:w="2410" w:type="dxa"/>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转动角度</w:t>
            </w:r>
          </w:p>
        </w:tc>
        <w:tc>
          <w:tcPr>
            <w:tcW w:w="1984" w:type="dxa"/>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启动力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81" w:type="dxa"/>
            <w:vMerge w:val="restart"/>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L6</w:t>
            </w:r>
            <w:r>
              <w:rPr>
                <w:rFonts w:hint="eastAsia" w:ascii="Times New Roman" w:hAnsi="Times New Roman"/>
                <w:b w:val="0"/>
                <w:bCs/>
                <w:sz w:val="24"/>
                <w:szCs w:val="24"/>
                <w:lang w:eastAsia="zh-CN"/>
              </w:rPr>
              <w:t>B</w:t>
            </w:r>
          </w:p>
        </w:tc>
        <w:tc>
          <w:tcPr>
            <w:tcW w:w="2551" w:type="dxa"/>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横臂绕立柱</w:t>
            </w:r>
          </w:p>
        </w:tc>
        <w:tc>
          <w:tcPr>
            <w:tcW w:w="2410" w:type="dxa"/>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大于360°</w:t>
            </w:r>
          </w:p>
        </w:tc>
        <w:tc>
          <w:tcPr>
            <w:tcW w:w="1984" w:type="dxa"/>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小于35 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81" w:type="dxa"/>
            <w:vMerge w:val="continue"/>
            <w:noWrap w:val="0"/>
            <w:vAlign w:val="top"/>
          </w:tcPr>
          <w:p>
            <w:pPr>
              <w:spacing w:line="300" w:lineRule="auto"/>
              <w:rPr>
                <w:rFonts w:hint="eastAsia" w:ascii="Times New Roman" w:hAnsi="Times New Roman"/>
                <w:b w:val="0"/>
                <w:bCs/>
                <w:sz w:val="24"/>
                <w:szCs w:val="24"/>
              </w:rPr>
            </w:pPr>
          </w:p>
        </w:tc>
        <w:tc>
          <w:tcPr>
            <w:tcW w:w="2551" w:type="dxa"/>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弹簧臂绕横臂</w:t>
            </w:r>
          </w:p>
        </w:tc>
        <w:tc>
          <w:tcPr>
            <w:tcW w:w="2410" w:type="dxa"/>
            <w:noWrap w:val="0"/>
            <w:vAlign w:val="top"/>
          </w:tcPr>
          <w:p>
            <w:pPr>
              <w:spacing w:line="300" w:lineRule="auto"/>
              <w:rPr>
                <w:rFonts w:ascii="Times New Roman" w:hAnsi="Times New Roman"/>
                <w:b w:val="0"/>
                <w:bCs/>
                <w:sz w:val="24"/>
                <w:szCs w:val="24"/>
              </w:rPr>
            </w:pPr>
            <w:r>
              <w:rPr>
                <w:rFonts w:hint="eastAsia" w:ascii="Times New Roman" w:hAnsi="Times New Roman"/>
                <w:b w:val="0"/>
                <w:bCs/>
                <w:sz w:val="24"/>
                <w:szCs w:val="24"/>
              </w:rPr>
              <w:t>340°（±5°）</w:t>
            </w:r>
          </w:p>
        </w:tc>
        <w:tc>
          <w:tcPr>
            <w:tcW w:w="1984" w:type="dxa"/>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小于35 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81" w:type="dxa"/>
            <w:vMerge w:val="continue"/>
            <w:noWrap w:val="0"/>
            <w:vAlign w:val="top"/>
          </w:tcPr>
          <w:p>
            <w:pPr>
              <w:spacing w:line="300" w:lineRule="auto"/>
              <w:rPr>
                <w:rFonts w:hint="eastAsia" w:ascii="Times New Roman" w:hAnsi="Times New Roman"/>
                <w:b w:val="0"/>
                <w:bCs/>
                <w:sz w:val="24"/>
                <w:szCs w:val="24"/>
              </w:rPr>
            </w:pPr>
          </w:p>
        </w:tc>
        <w:tc>
          <w:tcPr>
            <w:tcW w:w="2551" w:type="dxa"/>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弹簧臂上下移动</w:t>
            </w:r>
          </w:p>
        </w:tc>
        <w:tc>
          <w:tcPr>
            <w:tcW w:w="2410" w:type="dxa"/>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上45°、下50°（±5°）</w:t>
            </w:r>
          </w:p>
        </w:tc>
        <w:tc>
          <w:tcPr>
            <w:tcW w:w="1984" w:type="dxa"/>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小于35 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81" w:type="dxa"/>
            <w:vMerge w:val="continue"/>
            <w:noWrap w:val="0"/>
            <w:vAlign w:val="top"/>
          </w:tcPr>
          <w:p>
            <w:pPr>
              <w:spacing w:line="300" w:lineRule="auto"/>
              <w:rPr>
                <w:rFonts w:hint="eastAsia" w:ascii="Times New Roman" w:hAnsi="Times New Roman"/>
                <w:b w:val="0"/>
                <w:bCs/>
                <w:sz w:val="24"/>
                <w:szCs w:val="24"/>
              </w:rPr>
            </w:pPr>
          </w:p>
        </w:tc>
        <w:tc>
          <w:tcPr>
            <w:tcW w:w="2551" w:type="dxa"/>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上弯管绕弹簧臂（X方向）</w:t>
            </w:r>
          </w:p>
        </w:tc>
        <w:tc>
          <w:tcPr>
            <w:tcW w:w="2410" w:type="dxa"/>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340°（±5°）</w:t>
            </w:r>
          </w:p>
        </w:tc>
        <w:tc>
          <w:tcPr>
            <w:tcW w:w="1984" w:type="dxa"/>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小于15 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81" w:type="dxa"/>
            <w:vMerge w:val="continue"/>
            <w:noWrap w:val="0"/>
            <w:vAlign w:val="top"/>
          </w:tcPr>
          <w:p>
            <w:pPr>
              <w:spacing w:line="300" w:lineRule="auto"/>
              <w:rPr>
                <w:rFonts w:hint="eastAsia" w:ascii="Times New Roman" w:hAnsi="Times New Roman"/>
                <w:b w:val="0"/>
                <w:bCs/>
                <w:sz w:val="24"/>
                <w:szCs w:val="24"/>
              </w:rPr>
            </w:pPr>
          </w:p>
        </w:tc>
        <w:tc>
          <w:tcPr>
            <w:tcW w:w="2551" w:type="dxa"/>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下弯管绕上弯管（Y方向）</w:t>
            </w:r>
          </w:p>
        </w:tc>
        <w:tc>
          <w:tcPr>
            <w:tcW w:w="2410" w:type="dxa"/>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340°（±5°）</w:t>
            </w:r>
          </w:p>
        </w:tc>
        <w:tc>
          <w:tcPr>
            <w:tcW w:w="1984" w:type="dxa"/>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小于15 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81" w:type="dxa"/>
            <w:vMerge w:val="continue"/>
            <w:noWrap w:val="0"/>
            <w:vAlign w:val="top"/>
          </w:tcPr>
          <w:p>
            <w:pPr>
              <w:spacing w:line="300" w:lineRule="auto"/>
              <w:rPr>
                <w:rFonts w:hint="eastAsia" w:ascii="Times New Roman" w:hAnsi="Times New Roman"/>
                <w:b w:val="0"/>
                <w:bCs/>
                <w:sz w:val="24"/>
                <w:szCs w:val="24"/>
              </w:rPr>
            </w:pPr>
          </w:p>
        </w:tc>
        <w:tc>
          <w:tcPr>
            <w:tcW w:w="2551" w:type="dxa"/>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灯盘绕下弯管（Z方向）</w:t>
            </w:r>
          </w:p>
        </w:tc>
        <w:tc>
          <w:tcPr>
            <w:tcW w:w="2410" w:type="dxa"/>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180°（±5°）</w:t>
            </w:r>
          </w:p>
        </w:tc>
        <w:tc>
          <w:tcPr>
            <w:tcW w:w="1984" w:type="dxa"/>
            <w:noWrap w:val="0"/>
            <w:vAlign w:val="top"/>
          </w:tcPr>
          <w:p>
            <w:pPr>
              <w:spacing w:line="300" w:lineRule="auto"/>
              <w:rPr>
                <w:rFonts w:hint="eastAsia" w:ascii="Times New Roman" w:hAnsi="Times New Roman"/>
                <w:b w:val="0"/>
                <w:bCs/>
                <w:sz w:val="24"/>
                <w:szCs w:val="24"/>
              </w:rPr>
            </w:pPr>
            <w:r>
              <w:rPr>
                <w:rFonts w:hint="eastAsia" w:ascii="Times New Roman" w:hAnsi="Times New Roman"/>
                <w:b w:val="0"/>
                <w:bCs/>
                <w:sz w:val="24"/>
                <w:szCs w:val="24"/>
              </w:rPr>
              <w:t>小于15 N</w:t>
            </w:r>
          </w:p>
        </w:tc>
      </w:tr>
    </w:tbl>
    <w:p>
      <w:pPr>
        <w:numPr>
          <w:numId w:val="0"/>
        </w:numPr>
        <w:spacing w:line="300" w:lineRule="auto"/>
        <w:ind w:leftChars="0"/>
        <w:rPr>
          <w:rFonts w:hint="eastAsia" w:ascii="Times New Roman" w:hAnsi="Times New Roman"/>
          <w:b w:val="0"/>
          <w:bCs/>
          <w:sz w:val="24"/>
          <w:szCs w:val="24"/>
        </w:rPr>
      </w:pPr>
      <w:r>
        <w:rPr>
          <w:rFonts w:hint="eastAsia"/>
          <w:b w:val="0"/>
          <w:bCs/>
          <w:sz w:val="24"/>
          <w:szCs w:val="24"/>
          <w:lang w:val="en-US" w:eastAsia="zh-CN"/>
        </w:rPr>
        <w:t>19、</w:t>
      </w:r>
      <w:r>
        <w:rPr>
          <w:rFonts w:hint="eastAsia" w:ascii="Times New Roman" w:hAnsi="Times New Roman"/>
          <w:b w:val="0"/>
          <w:bCs/>
          <w:sz w:val="24"/>
          <w:szCs w:val="24"/>
        </w:rPr>
        <w:t>供电电源的中断与恢复</w:t>
      </w:r>
    </w:p>
    <w:p>
      <w:pPr>
        <w:numPr>
          <w:ilvl w:val="0"/>
          <w:numId w:val="2"/>
        </w:numPr>
        <w:spacing w:line="300" w:lineRule="auto"/>
        <w:rPr>
          <w:rFonts w:ascii="Times New Roman" w:hAnsi="宋体"/>
          <w:b w:val="0"/>
          <w:bCs/>
          <w:sz w:val="24"/>
          <w:szCs w:val="24"/>
        </w:rPr>
      </w:pPr>
      <w:r>
        <w:rPr>
          <w:rFonts w:ascii="Times New Roman" w:hAnsi="宋体"/>
          <w:b w:val="0"/>
          <w:bCs/>
          <w:sz w:val="24"/>
          <w:szCs w:val="24"/>
        </w:rPr>
        <w:t>1 s</w:t>
      </w:r>
      <w:r>
        <w:rPr>
          <w:rFonts w:hint="eastAsia" w:ascii="Times New Roman" w:hAnsi="宋体"/>
          <w:b w:val="0"/>
          <w:bCs/>
          <w:sz w:val="24"/>
          <w:szCs w:val="24"/>
        </w:rPr>
        <w:t xml:space="preserve">内中心照度应恢复不低于40 </w:t>
      </w:r>
      <w:r>
        <w:rPr>
          <w:rFonts w:ascii="Times New Roman" w:hAnsi="宋体"/>
          <w:b w:val="0"/>
          <w:bCs/>
          <w:sz w:val="24"/>
          <w:szCs w:val="24"/>
        </w:rPr>
        <w:t xml:space="preserve">000 </w:t>
      </w:r>
      <w:r>
        <w:rPr>
          <w:rFonts w:hint="eastAsia" w:ascii="Times New Roman" w:hAnsi="宋体"/>
          <w:b w:val="0"/>
          <w:bCs/>
          <w:sz w:val="24"/>
          <w:szCs w:val="24"/>
        </w:rPr>
        <w:t>lx，且至少为掉电前中心照度的</w:t>
      </w:r>
      <w:r>
        <w:rPr>
          <w:rFonts w:ascii="Times New Roman" w:hAnsi="宋体"/>
          <w:b w:val="0"/>
          <w:bCs/>
          <w:sz w:val="24"/>
          <w:szCs w:val="24"/>
        </w:rPr>
        <w:t>9</w:t>
      </w:r>
      <w:r>
        <w:rPr>
          <w:rFonts w:hint="eastAsia" w:ascii="Times New Roman" w:hAnsi="宋体"/>
          <w:b w:val="0"/>
          <w:bCs/>
          <w:sz w:val="24"/>
          <w:szCs w:val="24"/>
        </w:rPr>
        <w:t>0%；</w:t>
      </w:r>
    </w:p>
    <w:p>
      <w:pPr>
        <w:numPr>
          <w:ilvl w:val="0"/>
          <w:numId w:val="2"/>
        </w:numPr>
        <w:spacing w:line="300" w:lineRule="auto"/>
        <w:rPr>
          <w:rFonts w:hint="eastAsia" w:ascii="Times New Roman" w:hAnsi="宋体"/>
          <w:b w:val="0"/>
          <w:bCs/>
          <w:sz w:val="24"/>
          <w:szCs w:val="24"/>
        </w:rPr>
      </w:pPr>
      <w:r>
        <w:rPr>
          <w:rFonts w:ascii="Times New Roman" w:hAnsi="宋体"/>
          <w:b w:val="0"/>
          <w:bCs/>
          <w:sz w:val="24"/>
          <w:szCs w:val="24"/>
        </w:rPr>
        <w:t>3</w:t>
      </w:r>
      <w:r>
        <w:rPr>
          <w:rFonts w:hint="eastAsia" w:ascii="Times New Roman" w:hAnsi="宋体"/>
          <w:b w:val="0"/>
          <w:bCs/>
          <w:sz w:val="24"/>
          <w:szCs w:val="24"/>
        </w:rPr>
        <w:t xml:space="preserve"> s内恢复到掉电前的照度。</w:t>
      </w:r>
    </w:p>
    <w:p>
      <w:pPr>
        <w:numPr>
          <w:numId w:val="0"/>
        </w:numPr>
        <w:spacing w:line="300" w:lineRule="auto"/>
        <w:ind w:leftChars="0"/>
        <w:rPr>
          <w:rFonts w:ascii="Times New Roman" w:hAnsi="Times New Roman"/>
          <w:b w:val="0"/>
          <w:bCs/>
          <w:sz w:val="24"/>
          <w:szCs w:val="24"/>
        </w:rPr>
      </w:pPr>
      <w:r>
        <w:rPr>
          <w:rFonts w:hint="eastAsia"/>
          <w:b w:val="0"/>
          <w:bCs/>
          <w:sz w:val="24"/>
          <w:szCs w:val="24"/>
          <w:lang w:val="en-US" w:eastAsia="zh-CN"/>
        </w:rPr>
        <w:t>20、</w:t>
      </w:r>
      <w:r>
        <w:rPr>
          <w:rFonts w:hint="eastAsia" w:ascii="Times New Roman" w:hAnsi="Times New Roman"/>
          <w:b w:val="0"/>
          <w:bCs/>
          <w:sz w:val="24"/>
          <w:szCs w:val="24"/>
        </w:rPr>
        <w:t>波长在400 nm以下的紫外光辐照度不超过5.5</w:t>
      </w:r>
      <w:r>
        <w:rPr>
          <w:rFonts w:ascii="Times New Roman" w:hAnsi="Times New Roman"/>
          <w:b w:val="0"/>
          <w:bCs/>
          <w:sz w:val="24"/>
          <w:szCs w:val="24"/>
        </w:rPr>
        <w:t xml:space="preserve"> </w:t>
      </w:r>
      <w:r>
        <w:rPr>
          <w:rFonts w:hint="eastAsia" w:ascii="Times New Roman" w:hAnsi="Times New Roman"/>
          <w:b w:val="0"/>
          <w:bCs/>
          <w:sz w:val="24"/>
          <w:szCs w:val="24"/>
        </w:rPr>
        <w:t>W/</w:t>
      </w:r>
      <w:r>
        <w:rPr>
          <w:rFonts w:ascii="Times New Roman" w:hAnsi="Times New Roman"/>
          <w:b w:val="0"/>
          <w:bCs/>
          <w:sz w:val="24"/>
          <w:szCs w:val="24"/>
        </w:rPr>
        <w:t>m</w:t>
      </w:r>
      <w:r>
        <w:rPr>
          <w:rFonts w:hint="eastAsia" w:ascii="Times New Roman" w:hAnsi="Times New Roman"/>
          <w:b w:val="0"/>
          <w:bCs/>
          <w:sz w:val="24"/>
          <w:szCs w:val="24"/>
        </w:rPr>
        <w:t>2。</w:t>
      </w:r>
    </w:p>
    <w:p>
      <w:pPr>
        <w:numPr>
          <w:numId w:val="0"/>
        </w:numPr>
        <w:spacing w:line="300" w:lineRule="auto"/>
        <w:ind w:leftChars="0"/>
        <w:rPr>
          <w:rFonts w:hint="eastAsia" w:ascii="Times New Roman" w:hAnsi="Times New Roman"/>
          <w:b w:val="0"/>
          <w:bCs/>
          <w:sz w:val="24"/>
          <w:szCs w:val="24"/>
        </w:rPr>
      </w:pPr>
      <w:r>
        <w:rPr>
          <w:rFonts w:hint="eastAsia"/>
          <w:b w:val="0"/>
          <w:bCs/>
          <w:sz w:val="24"/>
          <w:szCs w:val="24"/>
          <w:lang w:val="en-US" w:eastAsia="zh-CN"/>
        </w:rPr>
        <w:t>21、</w:t>
      </w:r>
      <w:r>
        <w:rPr>
          <w:rFonts w:ascii="Times New Roman" w:hAnsi="Times New Roman"/>
          <w:b w:val="0"/>
          <w:bCs/>
          <w:sz w:val="24"/>
          <w:szCs w:val="24"/>
        </w:rPr>
        <w:t>环境要求</w:t>
      </w:r>
    </w:p>
    <w:p>
      <w:pPr>
        <w:numPr>
          <w:ilvl w:val="0"/>
          <w:numId w:val="3"/>
        </w:numPr>
        <w:spacing w:line="300" w:lineRule="auto"/>
        <w:rPr>
          <w:rFonts w:ascii="Times New Roman" w:hAnsi="宋体"/>
          <w:b w:val="0"/>
          <w:bCs/>
          <w:sz w:val="24"/>
          <w:szCs w:val="24"/>
        </w:rPr>
      </w:pPr>
      <w:r>
        <w:rPr>
          <w:rFonts w:ascii="Times New Roman" w:hAnsi="宋体"/>
          <w:b w:val="0"/>
          <w:bCs/>
          <w:sz w:val="24"/>
          <w:szCs w:val="24"/>
        </w:rPr>
        <w:t xml:space="preserve">工作温度：10–40 </w:t>
      </w:r>
      <w:r>
        <w:rPr>
          <w:rFonts w:hint="eastAsia" w:ascii="Times New Roman" w:hAnsi="宋体"/>
          <w:b w:val="0"/>
          <w:bCs/>
          <w:sz w:val="24"/>
          <w:szCs w:val="24"/>
        </w:rPr>
        <w:t>℃。</w:t>
      </w:r>
    </w:p>
    <w:p>
      <w:pPr>
        <w:numPr>
          <w:ilvl w:val="0"/>
          <w:numId w:val="3"/>
        </w:numPr>
        <w:spacing w:line="300" w:lineRule="auto"/>
        <w:rPr>
          <w:rFonts w:ascii="Times New Roman" w:hAnsi="宋体"/>
          <w:b w:val="0"/>
          <w:bCs/>
          <w:sz w:val="24"/>
          <w:szCs w:val="24"/>
        </w:rPr>
      </w:pPr>
      <w:r>
        <w:rPr>
          <w:rFonts w:hint="eastAsia" w:ascii="Times New Roman" w:hAnsi="宋体"/>
          <w:b w:val="0"/>
          <w:bCs/>
          <w:sz w:val="24"/>
          <w:szCs w:val="24"/>
        </w:rPr>
        <w:t>工作</w:t>
      </w:r>
      <w:r>
        <w:rPr>
          <w:rFonts w:ascii="Times New Roman" w:hAnsi="宋体"/>
          <w:b w:val="0"/>
          <w:bCs/>
          <w:sz w:val="24"/>
          <w:szCs w:val="24"/>
        </w:rPr>
        <w:t>相对湿度范围：</w:t>
      </w:r>
      <w:r>
        <w:rPr>
          <w:rFonts w:hint="eastAsia" w:ascii="Times New Roman" w:hAnsi="宋体"/>
          <w:b w:val="0"/>
          <w:bCs/>
          <w:sz w:val="24"/>
          <w:szCs w:val="24"/>
        </w:rPr>
        <w:t>≤93</w:t>
      </w:r>
      <w:r>
        <w:rPr>
          <w:rFonts w:ascii="Times New Roman" w:hAnsi="宋体"/>
          <w:b w:val="0"/>
          <w:bCs/>
          <w:sz w:val="24"/>
          <w:szCs w:val="24"/>
        </w:rPr>
        <w:t>%，非冷凝</w:t>
      </w:r>
      <w:r>
        <w:rPr>
          <w:rFonts w:hint="eastAsia" w:ascii="Times New Roman" w:hAnsi="宋体"/>
          <w:b w:val="0"/>
          <w:bCs/>
          <w:sz w:val="24"/>
          <w:szCs w:val="24"/>
        </w:rPr>
        <w:t>；储存</w:t>
      </w:r>
      <w:r>
        <w:rPr>
          <w:rFonts w:ascii="Times New Roman" w:hAnsi="宋体"/>
          <w:b w:val="0"/>
          <w:bCs/>
          <w:sz w:val="24"/>
          <w:szCs w:val="24"/>
        </w:rPr>
        <w:t>相对湿度范围：</w:t>
      </w:r>
      <w:r>
        <w:rPr>
          <w:rFonts w:hint="eastAsia" w:ascii="Times New Roman" w:hAnsi="宋体"/>
          <w:b w:val="0"/>
          <w:bCs/>
          <w:sz w:val="24"/>
          <w:szCs w:val="24"/>
        </w:rPr>
        <w:t>≤</w:t>
      </w:r>
      <w:r>
        <w:rPr>
          <w:rFonts w:ascii="Times New Roman" w:hAnsi="宋体"/>
          <w:b w:val="0"/>
          <w:bCs/>
          <w:sz w:val="24"/>
          <w:szCs w:val="24"/>
        </w:rPr>
        <w:t>9</w:t>
      </w:r>
      <w:r>
        <w:rPr>
          <w:rFonts w:hint="eastAsia" w:ascii="Times New Roman" w:hAnsi="宋体"/>
          <w:b w:val="0"/>
          <w:bCs/>
          <w:sz w:val="24"/>
          <w:szCs w:val="24"/>
        </w:rPr>
        <w:t>3</w:t>
      </w:r>
      <w:r>
        <w:rPr>
          <w:rFonts w:ascii="Times New Roman" w:hAnsi="宋体"/>
          <w:b w:val="0"/>
          <w:bCs/>
          <w:sz w:val="24"/>
          <w:szCs w:val="24"/>
        </w:rPr>
        <w:t>%，非冷凝</w:t>
      </w:r>
      <w:r>
        <w:rPr>
          <w:rFonts w:hint="eastAsia" w:ascii="Times New Roman" w:hAnsi="宋体"/>
          <w:b w:val="0"/>
          <w:bCs/>
          <w:sz w:val="24"/>
          <w:szCs w:val="24"/>
        </w:rPr>
        <w:t>。</w:t>
      </w:r>
    </w:p>
    <w:p>
      <w:pPr>
        <w:numPr>
          <w:ilvl w:val="0"/>
          <w:numId w:val="3"/>
        </w:numPr>
        <w:spacing w:line="300" w:lineRule="auto"/>
        <w:rPr>
          <w:rFonts w:ascii="Times New Roman" w:hAnsi="宋体"/>
          <w:b w:val="0"/>
          <w:bCs/>
          <w:sz w:val="24"/>
          <w:szCs w:val="24"/>
        </w:rPr>
      </w:pPr>
      <w:r>
        <w:rPr>
          <w:rFonts w:ascii="Times New Roman" w:hAnsi="宋体"/>
          <w:b w:val="0"/>
          <w:bCs/>
          <w:sz w:val="24"/>
          <w:szCs w:val="24"/>
        </w:rPr>
        <w:t>大气压力范围：700–1060 hPa</w:t>
      </w:r>
      <w:r>
        <w:rPr>
          <w:rFonts w:hint="eastAsia" w:ascii="Times New Roman" w:hAnsi="宋体"/>
          <w:b w:val="0"/>
          <w:bCs/>
          <w:sz w:val="24"/>
          <w:szCs w:val="24"/>
        </w:rPr>
        <w:t>。</w:t>
      </w:r>
    </w:p>
    <w:p>
      <w:pPr>
        <w:spacing w:line="300" w:lineRule="auto"/>
        <w:rPr>
          <w:rFonts w:ascii="Times New Roman" w:hAnsi="宋体"/>
          <w:b w:val="0"/>
          <w:bCs/>
          <w:sz w:val="24"/>
          <w:szCs w:val="24"/>
        </w:rPr>
      </w:pPr>
      <w:r>
        <w:rPr>
          <w:rFonts w:ascii="Times New Roman" w:hAnsi="宋体"/>
          <w:b w:val="0"/>
          <w:bCs/>
          <w:sz w:val="24"/>
          <w:szCs w:val="24"/>
        </w:rPr>
        <w:t>电源电压：100–240 V～，50/60 Hz</w:t>
      </w:r>
      <w:r>
        <w:rPr>
          <w:rFonts w:hint="eastAsia" w:ascii="Times New Roman" w:hAnsi="宋体"/>
          <w:b w:val="0"/>
          <w:bCs/>
          <w:sz w:val="24"/>
          <w:szCs w:val="24"/>
        </w:rPr>
        <w:t>。</w:t>
      </w:r>
    </w:p>
    <w:p>
      <w:pPr>
        <w:tabs>
          <w:tab w:val="left" w:pos="450"/>
        </w:tabs>
        <w:adjustRightInd w:val="0"/>
        <w:spacing w:line="360" w:lineRule="auto"/>
        <w:ind w:firstLine="360"/>
        <w:jc w:val="left"/>
        <w:rPr>
          <w:rFonts w:ascii="宋体" w:hAnsi="宋体"/>
          <w:b w:val="0"/>
          <w:bCs/>
          <w:sz w:val="24"/>
          <w:szCs w:val="24"/>
        </w:rPr>
      </w:pPr>
    </w:p>
    <w:p>
      <w:pPr>
        <w:spacing w:line="360" w:lineRule="auto"/>
        <w:rPr>
          <w:rFonts w:hint="eastAsia" w:ascii="宋体" w:hAnsi="宋体"/>
          <w:b/>
          <w:bCs/>
        </w:rPr>
      </w:pPr>
    </w:p>
    <w:p>
      <w:pPr>
        <w:keepNext w:val="0"/>
        <w:keepLines w:val="0"/>
        <w:pageBreakBefore w:val="0"/>
        <w:kinsoku/>
        <w:wordWrap/>
        <w:overflowPunct/>
        <w:topLinePunct w:val="0"/>
        <w:autoSpaceDE/>
        <w:autoSpaceDN/>
        <w:bidi w:val="0"/>
        <w:snapToGrid/>
        <w:spacing w:line="360" w:lineRule="auto"/>
        <w:rPr>
          <w:rFonts w:asciiTheme="minorEastAsia" w:hAnsiTheme="minorEastAsia" w:eastAsiaTheme="minorEastAsia"/>
          <w:b w:val="0"/>
          <w:bCs/>
          <w:sz w:val="24"/>
          <w:szCs w:val="24"/>
        </w:rPr>
      </w:pP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sz w:val="28"/>
          <w:szCs w:val="28"/>
        </w:rPr>
        <w:t>三、商务要求</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1.保证货物是全新的，未使用过的，并完全符合采购文件规定的质量、规格和性能的要求。免费负责安装、调试、技术协助。提供免费操作及维修人员培训，列出培训计划，提供使用和维修中文手册。</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2.供应商在医院安装调试过程中发生非最终用户（医院）原因造成的安全责任事故，招标人不承担任何责任。</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3.设备验收合格免费保修</w:t>
      </w:r>
      <w:r>
        <w:rPr>
          <w:rFonts w:hint="eastAsia" w:asciiTheme="minorEastAsia" w:hAnsiTheme="minorEastAsia" w:eastAsiaTheme="minorEastAsia"/>
          <w:bCs/>
          <w:szCs w:val="22"/>
          <w:lang w:eastAsia="zh-CN"/>
        </w:rPr>
        <w:t>：</w:t>
      </w:r>
      <w:r>
        <w:rPr>
          <w:rFonts w:hint="eastAsia" w:asciiTheme="minorEastAsia" w:hAnsiTheme="minorEastAsia" w:eastAsiaTheme="minorEastAsia"/>
          <w:bCs/>
          <w:color w:val="FF0000"/>
          <w:szCs w:val="22"/>
          <w:u w:val="single"/>
          <w:lang w:val="en-US" w:eastAsia="zh-CN"/>
        </w:rPr>
        <w:t xml:space="preserve">  2 </w:t>
      </w:r>
      <w:r>
        <w:rPr>
          <w:rFonts w:hint="eastAsia" w:asciiTheme="minorEastAsia" w:hAnsiTheme="minorEastAsia" w:eastAsiaTheme="minorEastAsia"/>
          <w:bCs/>
          <w:color w:val="FF0000"/>
          <w:szCs w:val="22"/>
        </w:rPr>
        <w:t>年</w:t>
      </w:r>
      <w:r>
        <w:rPr>
          <w:rFonts w:hint="eastAsia" w:asciiTheme="minorEastAsia" w:hAnsiTheme="minorEastAsia" w:eastAsiaTheme="minorEastAsia"/>
          <w:bCs/>
          <w:szCs w:val="22"/>
        </w:rPr>
        <w:t>(附原厂售后承诺书)，终身维修，厂家应在中国大陆境内设有可受理售后服务事务的生产厂家全国统一的免费服务专线电话，如400或800服务电话等。</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4.若设备出现故障，供应商在接报时刻起24小时内派工程师到达医院进行维修并排除故障，如需更换故障配件(保险期内、外)的，零配件供应最长不超过2周，需提供完善的售后维修及保障。</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5</w:t>
      </w:r>
      <w:r>
        <w:rPr>
          <w:rFonts w:hint="eastAsia" w:asciiTheme="minorEastAsia" w:hAnsiTheme="minorEastAsia" w:eastAsiaTheme="minorEastAsia"/>
          <w:bCs/>
          <w:szCs w:val="22"/>
        </w:rPr>
        <w:t>.交货地点：</w:t>
      </w:r>
      <w:r>
        <w:rPr>
          <w:rFonts w:hint="eastAsia" w:asciiTheme="minorEastAsia" w:hAnsiTheme="minorEastAsia" w:eastAsiaTheme="minorEastAsia"/>
          <w:bCs/>
          <w:szCs w:val="22"/>
          <w:lang w:eastAsia="zh-CN"/>
        </w:rPr>
        <w:t>益阳市妇幼保健院</w:t>
      </w:r>
      <w:r>
        <w:rPr>
          <w:rFonts w:hint="eastAsia" w:asciiTheme="minorEastAsia" w:hAnsiTheme="minorEastAsia" w:eastAsiaTheme="minorEastAsia"/>
          <w:bCs/>
          <w:szCs w:val="22"/>
        </w:rPr>
        <w:t>。</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6</w:t>
      </w:r>
      <w:r>
        <w:rPr>
          <w:rFonts w:hint="eastAsia" w:asciiTheme="minorEastAsia" w:hAnsiTheme="minorEastAsia" w:eastAsiaTheme="minorEastAsia"/>
          <w:bCs/>
          <w:szCs w:val="22"/>
        </w:rPr>
        <w:t>.付款方式：</w:t>
      </w:r>
      <w:r>
        <w:rPr>
          <w:rFonts w:hint="eastAsia" w:asciiTheme="minorEastAsia" w:hAnsiTheme="minorEastAsia" w:eastAsiaTheme="minorEastAsia"/>
          <w:bCs/>
          <w:color w:val="FF0000"/>
          <w:szCs w:val="22"/>
        </w:rPr>
        <w:t>采购人与中选供应商合同签订时另行约定。</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7</w:t>
      </w:r>
      <w:r>
        <w:rPr>
          <w:rFonts w:hint="eastAsia" w:asciiTheme="minorEastAsia" w:hAnsiTheme="minorEastAsia" w:eastAsiaTheme="minorEastAsia"/>
          <w:bCs/>
          <w:szCs w:val="22"/>
        </w:rPr>
        <w:t>.违约责任</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（1）中选供应商延期交货，每延期一天，按延期交付的货物总额0.5%交付违约金，最多不超过延期交付的货物总额的10%。</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（2）中选供应商所提供的货物规格、质量等不符合合同规定标准的，采购人有权拒收，而中选供应商应及时予以更换，并承担由此而发生的一切费用。</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9.其他未尽事项，由采购人与中选供应商合同签订时另行约定。</w:t>
      </w:r>
    </w:p>
    <w:p>
      <w:pPr>
        <w:widowControl/>
        <w:adjustRightInd/>
        <w:spacing w:line="240" w:lineRule="auto"/>
        <w:jc w:val="left"/>
        <w:textAlignment w:val="auto"/>
        <w:rPr>
          <w:rFonts w:asciiTheme="minorEastAsia" w:hAnsiTheme="minorEastAsia" w:eastAsiaTheme="minorEastAsia"/>
        </w:rPr>
      </w:pPr>
    </w:p>
    <w:p>
      <w:pPr>
        <w:rPr>
          <w:rFonts w:asciiTheme="minorEastAsia" w:hAnsiTheme="minorEastAsia" w:eastAsiaTheme="minorEastAsia"/>
        </w:rPr>
      </w:pPr>
      <w:bookmarkStart w:id="23" w:name="_Toc49019228"/>
      <w:bookmarkStart w:id="24" w:name="_Toc47416189"/>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2"/>
        <w:spacing w:line="440" w:lineRule="exact"/>
        <w:ind w:firstLine="1320" w:firstLineChars="300"/>
        <w:rPr>
          <w:rFonts w:asciiTheme="minorEastAsia" w:hAnsiTheme="minorEastAsia" w:eastAsiaTheme="minorEastAsia"/>
          <w:b w:val="0"/>
        </w:rPr>
      </w:pPr>
      <w:bookmarkStart w:id="25" w:name="_Toc531213463"/>
      <w:r>
        <w:rPr>
          <w:rFonts w:hint="eastAsia" w:asciiTheme="minorEastAsia" w:hAnsiTheme="minorEastAsia" w:eastAsiaTheme="minorEastAsia"/>
          <w:b w:val="0"/>
        </w:rPr>
        <w:t>第三章  响应文件格式</w:t>
      </w:r>
      <w:bookmarkEnd w:id="23"/>
      <w:bookmarkEnd w:id="24"/>
      <w:bookmarkEnd w:id="25"/>
    </w:p>
    <w:p>
      <w:pPr>
        <w:pStyle w:val="2"/>
        <w:spacing w:line="440" w:lineRule="exact"/>
        <w:jc w:val="center"/>
        <w:rPr>
          <w:rFonts w:asciiTheme="minorEastAsia" w:hAnsiTheme="minorEastAsia" w:eastAsiaTheme="minorEastAsia"/>
          <w:b w:val="0"/>
        </w:rPr>
      </w:pPr>
      <w:r>
        <w:rPr>
          <w:rFonts w:hint="eastAsia" w:asciiTheme="minorEastAsia" w:hAnsiTheme="minorEastAsia" w:eastAsiaTheme="minorEastAsia"/>
          <w:b w:val="0"/>
        </w:rPr>
        <w:t>（纸质响应文件数量：正本1份、副本2份）</w:t>
      </w:r>
    </w:p>
    <w:p>
      <w:pPr>
        <w:spacing w:line="440" w:lineRule="exact"/>
        <w:rPr>
          <w:rFonts w:asciiTheme="minorEastAsia" w:hAnsiTheme="minorEastAsia" w:eastAsiaTheme="minorEastAsia"/>
          <w:b/>
          <w:sz w:val="36"/>
          <w:szCs w:val="36"/>
        </w:rPr>
      </w:pPr>
      <w:r>
        <w:rPr>
          <w:rFonts w:asciiTheme="minorEastAsia" w:hAnsiTheme="minorEastAsia" w:eastAsiaTheme="minorEastAsia"/>
        </w:rPr>
        <w:br w:type="page"/>
      </w:r>
    </w:p>
    <w:p>
      <w:pPr>
        <w:pStyle w:val="4"/>
        <w:spacing w:line="440" w:lineRule="exact"/>
        <w:rPr>
          <w:rFonts w:asciiTheme="minorEastAsia" w:hAnsiTheme="minorEastAsia" w:eastAsiaTheme="minorEastAsia"/>
          <w:sz w:val="32"/>
        </w:rPr>
      </w:pPr>
      <w:bookmarkStart w:id="26" w:name="_Toc49019229"/>
      <w:bookmarkStart w:id="27" w:name="_Toc47418931"/>
      <w:bookmarkStart w:id="28" w:name="_Toc47261878"/>
      <w:bookmarkStart w:id="29" w:name="_Toc48995844"/>
      <w:bookmarkStart w:id="30" w:name="_Toc47418724"/>
      <w:bookmarkStart w:id="31" w:name="_Toc47262062"/>
      <w:bookmarkStart w:id="32" w:name="_Toc47418248"/>
      <w:bookmarkStart w:id="33" w:name="_Toc531213464"/>
      <w:bookmarkStart w:id="34" w:name="_Toc48791228"/>
      <w:bookmarkStart w:id="35" w:name="_Toc47261683"/>
      <w:r>
        <w:rPr>
          <w:rFonts w:hint="eastAsia" w:asciiTheme="minorEastAsia" w:hAnsiTheme="minorEastAsia" w:eastAsiaTheme="minorEastAsia"/>
          <w:sz w:val="32"/>
        </w:rPr>
        <w:t>1、响应函格式</w:t>
      </w:r>
      <w:bookmarkEnd w:id="26"/>
      <w:bookmarkEnd w:id="27"/>
      <w:bookmarkEnd w:id="28"/>
      <w:bookmarkEnd w:id="29"/>
      <w:bookmarkEnd w:id="30"/>
      <w:bookmarkEnd w:id="31"/>
      <w:bookmarkEnd w:id="32"/>
      <w:bookmarkEnd w:id="33"/>
      <w:bookmarkEnd w:id="34"/>
      <w:bookmarkEnd w:id="35"/>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响应函</w:t>
      </w:r>
    </w:p>
    <w:p>
      <w:pPr>
        <w:spacing w:line="440" w:lineRule="exact"/>
        <w:rPr>
          <w:rFonts w:asciiTheme="minorEastAsia" w:hAnsiTheme="minorEastAsia" w:eastAsiaTheme="minorEastAsia"/>
        </w:rPr>
      </w:pPr>
      <w:r>
        <w:rPr>
          <w:rFonts w:hint="eastAsia" w:asciiTheme="minorEastAsia" w:hAnsiTheme="minorEastAsia" w:eastAsiaTheme="minorEastAsia"/>
        </w:rPr>
        <w:t>致：</w:t>
      </w:r>
      <w:r>
        <w:rPr>
          <w:rFonts w:hint="eastAsia" w:asciiTheme="minorEastAsia" w:hAnsiTheme="minorEastAsia" w:eastAsiaTheme="minorEastAsia"/>
          <w:u w:val="single"/>
        </w:rPr>
        <w:t>（采购人名称）</w:t>
      </w:r>
    </w:p>
    <w:p>
      <w:pPr>
        <w:spacing w:line="440" w:lineRule="exact"/>
        <w:ind w:firstLine="435"/>
        <w:rPr>
          <w:rFonts w:asciiTheme="minorEastAsia" w:hAnsiTheme="minorEastAsia" w:eastAsiaTheme="minorEastAsia"/>
        </w:rPr>
      </w:pPr>
      <w:r>
        <w:rPr>
          <w:rFonts w:hint="eastAsia" w:asciiTheme="minorEastAsia" w:hAnsiTheme="minorEastAsia" w:eastAsiaTheme="minorEastAsia"/>
        </w:rPr>
        <w:t>根据贵方为</w:t>
      </w:r>
      <w:r>
        <w:rPr>
          <w:rFonts w:hint="eastAsia" w:asciiTheme="minorEastAsia" w:hAnsiTheme="minorEastAsia" w:eastAsiaTheme="minorEastAsia"/>
          <w:u w:val="single"/>
        </w:rPr>
        <w:t>（采购项目名称）</w:t>
      </w:r>
      <w:r>
        <w:rPr>
          <w:rFonts w:hint="eastAsia" w:asciiTheme="minorEastAsia" w:hAnsiTheme="minorEastAsia" w:eastAsiaTheme="minorEastAsia"/>
        </w:rPr>
        <w:t>的采购邀请，签字代表</w:t>
      </w:r>
      <w:r>
        <w:rPr>
          <w:rFonts w:hint="eastAsia" w:asciiTheme="minorEastAsia" w:hAnsiTheme="minorEastAsia" w:eastAsiaTheme="minorEastAsia"/>
          <w:u w:val="single"/>
        </w:rPr>
        <w:t>（姓名、职务）</w:t>
      </w:r>
      <w:r>
        <w:rPr>
          <w:rFonts w:hint="eastAsia" w:asciiTheme="minorEastAsia" w:hAnsiTheme="minorEastAsia" w:eastAsiaTheme="minorEastAsia"/>
        </w:rPr>
        <w:t>经正式授权并代表供应商</w:t>
      </w:r>
      <w:r>
        <w:rPr>
          <w:rFonts w:hint="eastAsia" w:asciiTheme="minorEastAsia" w:hAnsiTheme="minorEastAsia" w:eastAsiaTheme="minorEastAsia"/>
          <w:u w:val="single"/>
        </w:rPr>
        <w:t>（供应商名称、地址）</w:t>
      </w:r>
      <w:r>
        <w:rPr>
          <w:rFonts w:hint="eastAsia" w:asciiTheme="minorEastAsia" w:hAnsiTheme="minorEastAsia" w:eastAsiaTheme="minorEastAsia"/>
        </w:rPr>
        <w:t>提交下述文件</w:t>
      </w:r>
      <w:r>
        <w:rPr>
          <w:rFonts w:hint="eastAsia" w:asciiTheme="minorEastAsia" w:hAnsiTheme="minorEastAsia" w:eastAsiaTheme="minorEastAsia"/>
          <w:b/>
          <w:bCs/>
        </w:rPr>
        <w:t>正本一份、副本两份</w:t>
      </w:r>
      <w:r>
        <w:rPr>
          <w:rFonts w:hint="eastAsia" w:asciiTheme="minorEastAsia" w:hAnsiTheme="minorEastAsia" w:eastAsiaTheme="minorEastAsia"/>
        </w:rPr>
        <w:t>。</w:t>
      </w:r>
    </w:p>
    <w:p>
      <w:pPr>
        <w:numPr>
          <w:ilvl w:val="0"/>
          <w:numId w:val="4"/>
        </w:numPr>
        <w:spacing w:line="440" w:lineRule="exact"/>
        <w:rPr>
          <w:rFonts w:asciiTheme="minorEastAsia" w:hAnsiTheme="minorEastAsia" w:eastAsiaTheme="minorEastAsia"/>
        </w:rPr>
      </w:pPr>
      <w:r>
        <w:rPr>
          <w:rFonts w:hint="eastAsia" w:asciiTheme="minorEastAsia" w:hAnsiTheme="minorEastAsia" w:eastAsiaTheme="minorEastAsia"/>
        </w:rPr>
        <w:t>报价一览表</w:t>
      </w:r>
    </w:p>
    <w:p>
      <w:pPr>
        <w:numPr>
          <w:ilvl w:val="0"/>
          <w:numId w:val="4"/>
        </w:numPr>
        <w:spacing w:line="440" w:lineRule="exact"/>
        <w:rPr>
          <w:rFonts w:asciiTheme="minorEastAsia" w:hAnsiTheme="minorEastAsia" w:eastAsiaTheme="minorEastAsia"/>
        </w:rPr>
      </w:pPr>
      <w:r>
        <w:rPr>
          <w:rFonts w:hint="eastAsia" w:asciiTheme="minorEastAsia" w:hAnsiTheme="minorEastAsia" w:eastAsiaTheme="minorEastAsia"/>
        </w:rPr>
        <w:t>技术</w:t>
      </w:r>
      <w:r>
        <w:rPr>
          <w:rFonts w:hint="eastAsia" w:asciiTheme="minorEastAsia" w:hAnsiTheme="minorEastAsia" w:eastAsiaTheme="minorEastAsia"/>
          <w:lang w:eastAsia="zh-CN"/>
        </w:rPr>
        <w:t>、商务</w:t>
      </w:r>
      <w:r>
        <w:rPr>
          <w:rFonts w:hint="eastAsia" w:asciiTheme="minorEastAsia" w:hAnsiTheme="minorEastAsia" w:eastAsiaTheme="minorEastAsia"/>
        </w:rPr>
        <w:t>要求偏离表</w:t>
      </w:r>
    </w:p>
    <w:p>
      <w:pPr>
        <w:numPr>
          <w:ilvl w:val="0"/>
          <w:numId w:val="4"/>
        </w:numPr>
        <w:spacing w:line="440" w:lineRule="exact"/>
        <w:rPr>
          <w:rFonts w:asciiTheme="minorEastAsia" w:hAnsiTheme="minorEastAsia" w:eastAsiaTheme="minorEastAsia"/>
        </w:rPr>
      </w:pPr>
      <w:r>
        <w:rPr>
          <w:rFonts w:hint="eastAsia" w:asciiTheme="minorEastAsia" w:hAnsiTheme="minorEastAsia" w:eastAsiaTheme="minorEastAsia"/>
        </w:rPr>
        <w:t>法定代表人身份证明、法定代表人授权委托书、营业执照</w:t>
      </w:r>
    </w:p>
    <w:p>
      <w:pPr>
        <w:numPr>
          <w:ilvl w:val="0"/>
          <w:numId w:val="4"/>
        </w:numPr>
        <w:spacing w:line="440" w:lineRule="exact"/>
        <w:rPr>
          <w:rFonts w:asciiTheme="minorEastAsia" w:hAnsiTheme="minorEastAsia" w:eastAsiaTheme="minorEastAsia"/>
        </w:rPr>
      </w:pPr>
      <w:r>
        <w:rPr>
          <w:rFonts w:hint="eastAsia" w:asciiTheme="minorEastAsia" w:hAnsiTheme="minorEastAsia" w:eastAsiaTheme="minorEastAsia"/>
        </w:rPr>
        <w:t>其他内容</w:t>
      </w:r>
    </w:p>
    <w:p>
      <w:pPr>
        <w:spacing w:line="440" w:lineRule="exact"/>
        <w:rPr>
          <w:rFonts w:asciiTheme="minorEastAsia" w:hAnsiTheme="minorEastAsia" w:eastAsiaTheme="minorEastAsia"/>
        </w:rPr>
      </w:pPr>
      <w:r>
        <w:rPr>
          <w:rFonts w:hint="eastAsia" w:asciiTheme="minorEastAsia" w:hAnsiTheme="minorEastAsia" w:eastAsiaTheme="minorEastAsia"/>
        </w:rPr>
        <w:t>在此，签字代表宣布同意如下：</w:t>
      </w:r>
    </w:p>
    <w:p>
      <w:pPr>
        <w:numPr>
          <w:ilvl w:val="1"/>
          <w:numId w:val="5"/>
        </w:numPr>
        <w:spacing w:line="440" w:lineRule="exact"/>
        <w:rPr>
          <w:rFonts w:asciiTheme="minorEastAsia" w:hAnsiTheme="minorEastAsia" w:eastAsiaTheme="minorEastAsia"/>
        </w:rPr>
      </w:pPr>
      <w:r>
        <w:rPr>
          <w:rFonts w:hint="eastAsia" w:asciiTheme="minorEastAsia" w:hAnsiTheme="minorEastAsia" w:eastAsiaTheme="minorEastAsia"/>
        </w:rPr>
        <w:t>所附报价表中规定的应提交和交付的货物总价为</w:t>
      </w:r>
      <w:r>
        <w:rPr>
          <w:rFonts w:hint="eastAsia" w:asciiTheme="minorEastAsia" w:hAnsiTheme="minorEastAsia" w:eastAsiaTheme="minorEastAsia"/>
          <w:u w:val="single"/>
        </w:rPr>
        <w:t>人民币        元</w:t>
      </w:r>
      <w:r>
        <w:rPr>
          <w:rFonts w:hint="eastAsia" w:asciiTheme="minorEastAsia" w:hAnsiTheme="minorEastAsia" w:eastAsiaTheme="minorEastAsia"/>
        </w:rPr>
        <w:t>。</w:t>
      </w:r>
    </w:p>
    <w:p>
      <w:pPr>
        <w:numPr>
          <w:ilvl w:val="1"/>
          <w:numId w:val="5"/>
        </w:numPr>
        <w:spacing w:line="440" w:lineRule="exact"/>
        <w:rPr>
          <w:rFonts w:asciiTheme="minorEastAsia" w:hAnsiTheme="minorEastAsia" w:eastAsiaTheme="minorEastAsia"/>
        </w:rPr>
      </w:pPr>
      <w:r>
        <w:rPr>
          <w:rFonts w:hint="eastAsia" w:asciiTheme="minorEastAsia" w:hAnsiTheme="minorEastAsia" w:eastAsiaTheme="minorEastAsia"/>
        </w:rPr>
        <w:t>供应商将按采购人的规定履行合同责任和义务。</w:t>
      </w:r>
    </w:p>
    <w:p>
      <w:pPr>
        <w:numPr>
          <w:ilvl w:val="1"/>
          <w:numId w:val="5"/>
        </w:numPr>
        <w:spacing w:line="440" w:lineRule="exact"/>
        <w:rPr>
          <w:rFonts w:asciiTheme="minorEastAsia" w:hAnsiTheme="minorEastAsia" w:eastAsiaTheme="minorEastAsia"/>
        </w:rPr>
      </w:pPr>
      <w:r>
        <w:rPr>
          <w:rFonts w:hint="eastAsia" w:asciiTheme="minorEastAsia" w:hAnsiTheme="minorEastAsia" w:eastAsiaTheme="minorEastAsia"/>
        </w:rPr>
        <w:t>供应商已详细审查全部采购文件，包括补充文件（如果有的话）。我们完全理解并同意放弃对这方面有不明及误解的权力。</w:t>
      </w:r>
    </w:p>
    <w:p>
      <w:pPr>
        <w:numPr>
          <w:ilvl w:val="1"/>
          <w:numId w:val="5"/>
        </w:numPr>
        <w:spacing w:line="440" w:lineRule="exact"/>
        <w:rPr>
          <w:rFonts w:asciiTheme="minorEastAsia" w:hAnsiTheme="minorEastAsia" w:eastAsiaTheme="minorEastAsia"/>
        </w:rPr>
      </w:pPr>
      <w:r>
        <w:rPr>
          <w:rFonts w:hint="eastAsia" w:asciiTheme="minorEastAsia" w:hAnsiTheme="minorEastAsia" w:eastAsiaTheme="minorEastAsia"/>
        </w:rPr>
        <w:t>供应商同意提供按照贵方可能要求的与其采购有关的一切数据或资料，完全理解贵方不一定接受最低采购报价的采购结果。</w:t>
      </w:r>
    </w:p>
    <w:p>
      <w:pPr>
        <w:numPr>
          <w:ilvl w:val="1"/>
          <w:numId w:val="5"/>
        </w:numPr>
        <w:spacing w:line="440" w:lineRule="exact"/>
        <w:rPr>
          <w:rFonts w:asciiTheme="minorEastAsia" w:hAnsiTheme="minorEastAsia" w:eastAsiaTheme="minorEastAsia"/>
        </w:rPr>
      </w:pPr>
      <w:r>
        <w:rPr>
          <w:rFonts w:hint="eastAsia" w:asciiTheme="minorEastAsia" w:hAnsiTheme="minorEastAsia" w:eastAsiaTheme="minorEastAsia"/>
        </w:rPr>
        <w:t>与本采购有关的一切正式往来信函请寄：</w:t>
      </w:r>
    </w:p>
    <w:p>
      <w:pPr>
        <w:spacing w:line="440" w:lineRule="exact"/>
        <w:ind w:left="420"/>
        <w:rPr>
          <w:rFonts w:asciiTheme="minorEastAsia" w:hAnsiTheme="minorEastAsia" w:eastAsiaTheme="minorEastAsia"/>
        </w:rPr>
      </w:pP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440" w:lineRule="exact"/>
              <w:rPr>
                <w:rFonts w:asciiTheme="minorEastAsia" w:hAnsiTheme="minorEastAsia" w:eastAsiaTheme="minorEastAsia"/>
              </w:rPr>
            </w:pPr>
            <w:r>
              <w:rPr>
                <w:rFonts w:hint="eastAsia" w:asciiTheme="minorEastAsia" w:hAnsiTheme="minorEastAsia" w:eastAsiaTheme="minorEastAsia"/>
              </w:rPr>
              <w:t>地址：</w:t>
            </w:r>
          </w:p>
          <w:p>
            <w:pPr>
              <w:spacing w:line="440" w:lineRule="exact"/>
              <w:rPr>
                <w:rFonts w:asciiTheme="minorEastAsia" w:hAnsiTheme="minorEastAsia" w:eastAsiaTheme="minorEastAsia"/>
              </w:rPr>
            </w:pPr>
            <w:r>
              <w:rPr>
                <w:rFonts w:hint="eastAsia" w:asciiTheme="minorEastAsia" w:hAnsiTheme="minorEastAsia" w:eastAsiaTheme="minorEastAsia"/>
              </w:rPr>
              <w:t>电话：</w:t>
            </w:r>
          </w:p>
        </w:tc>
        <w:tc>
          <w:tcPr>
            <w:tcW w:w="4261" w:type="dxa"/>
          </w:tcPr>
          <w:p>
            <w:pPr>
              <w:spacing w:line="440" w:lineRule="exact"/>
              <w:rPr>
                <w:rFonts w:asciiTheme="minorEastAsia" w:hAnsiTheme="minorEastAsia" w:eastAsiaTheme="minorEastAsia"/>
              </w:rPr>
            </w:pPr>
            <w:r>
              <w:rPr>
                <w:rFonts w:hint="eastAsia" w:asciiTheme="minorEastAsia" w:hAnsiTheme="minorEastAsia" w:eastAsiaTheme="minorEastAsia"/>
              </w:rPr>
              <w:t>传真：</w:t>
            </w:r>
          </w:p>
          <w:p>
            <w:pPr>
              <w:spacing w:line="440" w:lineRule="exact"/>
              <w:rPr>
                <w:rFonts w:asciiTheme="minorEastAsia" w:hAnsiTheme="minorEastAsia" w:eastAsiaTheme="minorEastAsia"/>
              </w:rPr>
            </w:pPr>
            <w:r>
              <w:rPr>
                <w:rFonts w:hint="eastAsia" w:asciiTheme="minorEastAsia" w:hAnsiTheme="minorEastAsia" w:eastAsiaTheme="minorEastAsia"/>
              </w:rPr>
              <w:t>电子函件：</w:t>
            </w:r>
          </w:p>
        </w:tc>
      </w:tr>
    </w:tbl>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r>
        <w:rPr>
          <w:rFonts w:hint="eastAsia" w:asciiTheme="minorEastAsia" w:hAnsiTheme="minorEastAsia" w:eastAsiaTheme="minorEastAsia"/>
        </w:rPr>
        <w:t>供应商代表签字：</w:t>
      </w:r>
    </w:p>
    <w:p>
      <w:pPr>
        <w:spacing w:line="440" w:lineRule="exact"/>
        <w:rPr>
          <w:rFonts w:asciiTheme="minorEastAsia" w:hAnsiTheme="minorEastAsia" w:eastAsiaTheme="minorEastAsia"/>
        </w:rPr>
      </w:pPr>
      <w:r>
        <w:rPr>
          <w:rFonts w:hint="eastAsia" w:asciiTheme="minorEastAsia" w:hAnsiTheme="minorEastAsia" w:eastAsiaTheme="minorEastAsia"/>
        </w:rPr>
        <w:t>供应商名称：</w:t>
      </w:r>
    </w:p>
    <w:p>
      <w:pPr>
        <w:spacing w:line="440" w:lineRule="exact"/>
        <w:rPr>
          <w:rFonts w:asciiTheme="minorEastAsia" w:hAnsiTheme="minorEastAsia" w:eastAsiaTheme="minorEastAsia"/>
        </w:rPr>
      </w:pPr>
      <w:r>
        <w:rPr>
          <w:rFonts w:hint="eastAsia" w:asciiTheme="minorEastAsia" w:hAnsiTheme="minorEastAsia" w:eastAsiaTheme="minorEastAsia"/>
        </w:rPr>
        <w:t>供应商公章：</w:t>
      </w:r>
    </w:p>
    <w:p>
      <w:pPr>
        <w:spacing w:line="440" w:lineRule="exact"/>
        <w:rPr>
          <w:rFonts w:asciiTheme="minorEastAsia" w:hAnsiTheme="minorEastAsia" w:eastAsiaTheme="minorEastAsia"/>
        </w:rPr>
      </w:pPr>
      <w:r>
        <w:rPr>
          <w:rFonts w:hint="eastAsia" w:asciiTheme="minorEastAsia" w:hAnsiTheme="minorEastAsia" w:eastAsiaTheme="minorEastAsia"/>
        </w:rPr>
        <w:t>日期：</w:t>
      </w:r>
    </w:p>
    <w:p>
      <w:pPr>
        <w:spacing w:line="440" w:lineRule="exact"/>
        <w:rPr>
          <w:rFonts w:asciiTheme="minorEastAsia" w:hAnsiTheme="minorEastAsia" w:eastAsiaTheme="minorEastAsia"/>
        </w:rPr>
        <w:sectPr>
          <w:headerReference r:id="rId9" w:type="default"/>
          <w:type w:val="continuous"/>
          <w:pgSz w:w="11906" w:h="16838"/>
          <w:pgMar w:top="1440" w:right="1800" w:bottom="1440" w:left="1800" w:header="851" w:footer="992" w:gutter="0"/>
          <w:cols w:space="720" w:num="1"/>
          <w:docGrid w:type="lines" w:linePitch="312" w:charSpace="0"/>
        </w:sectPr>
      </w:pPr>
    </w:p>
    <w:p>
      <w:pPr>
        <w:pStyle w:val="4"/>
        <w:spacing w:line="440" w:lineRule="exact"/>
        <w:rPr>
          <w:rFonts w:asciiTheme="minorEastAsia" w:hAnsiTheme="minorEastAsia" w:eastAsiaTheme="minorEastAsia"/>
          <w:sz w:val="32"/>
        </w:rPr>
      </w:pPr>
      <w:bookmarkStart w:id="36" w:name="_Toc47418725"/>
      <w:bookmarkStart w:id="37" w:name="_Toc48995845"/>
      <w:bookmarkStart w:id="38" w:name="_Toc47261879"/>
      <w:bookmarkStart w:id="39" w:name="_Toc47418249"/>
      <w:bookmarkStart w:id="40" w:name="_Toc47262063"/>
      <w:bookmarkStart w:id="41" w:name="_Toc47418932"/>
      <w:bookmarkStart w:id="42" w:name="_Toc47261684"/>
      <w:bookmarkStart w:id="43" w:name="_Toc531213465"/>
      <w:bookmarkStart w:id="44" w:name="_Toc49019230"/>
      <w:bookmarkStart w:id="45" w:name="_Toc48791229"/>
      <w:r>
        <w:rPr>
          <w:rFonts w:hint="eastAsia" w:asciiTheme="minorEastAsia" w:hAnsiTheme="minorEastAsia" w:eastAsiaTheme="minorEastAsia"/>
          <w:sz w:val="32"/>
        </w:rPr>
        <w:t>2、报价一览表格式</w:t>
      </w:r>
      <w:bookmarkEnd w:id="36"/>
      <w:bookmarkEnd w:id="37"/>
      <w:bookmarkEnd w:id="38"/>
      <w:bookmarkEnd w:id="39"/>
      <w:bookmarkEnd w:id="40"/>
      <w:bookmarkEnd w:id="41"/>
      <w:bookmarkEnd w:id="42"/>
      <w:bookmarkEnd w:id="43"/>
      <w:bookmarkEnd w:id="44"/>
      <w:bookmarkEnd w:id="45"/>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报价一览表</w:t>
      </w:r>
    </w:p>
    <w:p>
      <w:pPr>
        <w:spacing w:line="440" w:lineRule="exact"/>
        <w:jc w:val="center"/>
        <w:rPr>
          <w:rFonts w:asciiTheme="minorEastAsia" w:hAnsiTheme="minorEastAsia" w:eastAsiaTheme="minorEastAsia"/>
          <w:b/>
          <w:bCs/>
        </w:rPr>
      </w:pPr>
    </w:p>
    <w:p>
      <w:pPr>
        <w:spacing w:line="440" w:lineRule="exact"/>
        <w:rPr>
          <w:rFonts w:asciiTheme="minorEastAsia" w:hAnsiTheme="minorEastAsia" w:eastAsiaTheme="minorEastAsia"/>
        </w:rPr>
      </w:pPr>
      <w:r>
        <w:rPr>
          <w:rFonts w:hint="eastAsia" w:asciiTheme="minorEastAsia" w:hAnsiTheme="minorEastAsia" w:eastAsiaTheme="minorEastAsia"/>
        </w:rPr>
        <w:t xml:space="preserve">供应商名称：                                                              </w:t>
      </w:r>
    </w:p>
    <w:tbl>
      <w:tblPr>
        <w:tblStyle w:val="28"/>
        <w:tblW w:w="928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546"/>
        <w:gridCol w:w="67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项目名称</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货物名称</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数量</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报价</w:t>
            </w:r>
          </w:p>
        </w:tc>
        <w:tc>
          <w:tcPr>
            <w:tcW w:w="6740" w:type="dxa"/>
            <w:tcBorders>
              <w:tl2br w:val="nil"/>
              <w:tr2bl w:val="nil"/>
            </w:tcBorders>
            <w:shd w:val="clear" w:color="auto" w:fill="auto"/>
            <w:vAlign w:val="center"/>
          </w:tcPr>
          <w:p>
            <w:pPr>
              <w:rPr>
                <w:kern w:val="2"/>
              </w:rPr>
            </w:pPr>
            <w:r>
              <w:rPr>
                <w:kern w:val="2"/>
              </w:rPr>
              <w:t>大写：人民币</w:t>
            </w:r>
            <w:r>
              <w:rPr>
                <w:rFonts w:hint="eastAsia"/>
                <w:kern w:val="2"/>
                <w:lang w:val="en-US" w:eastAsia="zh-CN"/>
              </w:rPr>
              <w:t xml:space="preserve">       </w:t>
            </w:r>
            <w:r>
              <w:rPr>
                <w:kern w:val="2"/>
              </w:rPr>
              <w:t>元</w:t>
            </w:r>
          </w:p>
          <w:p>
            <w:pPr>
              <w:rPr>
                <w:kern w:val="2"/>
              </w:rPr>
            </w:pPr>
            <w:r>
              <w:rPr>
                <w:kern w:val="2"/>
              </w:rPr>
              <w:t>小写：人民币</w:t>
            </w:r>
            <w:r>
              <w:rPr>
                <w:rFonts w:hint="eastAsia"/>
                <w:kern w:val="2"/>
                <w:lang w:val="en-US" w:eastAsia="zh-CN"/>
              </w:rPr>
              <w:t xml:space="preserve">       </w:t>
            </w:r>
            <w:r>
              <w:rPr>
                <w:kern w:val="2"/>
              </w:rPr>
              <w:t>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声明</w:t>
            </w:r>
          </w:p>
        </w:tc>
        <w:tc>
          <w:tcPr>
            <w:tcW w:w="6740" w:type="dxa"/>
            <w:tcBorders>
              <w:tl2br w:val="nil"/>
              <w:tr2bl w:val="nil"/>
            </w:tcBorders>
            <w:shd w:val="clear" w:color="auto" w:fill="auto"/>
            <w:vAlign w:val="center"/>
          </w:tcPr>
          <w:p>
            <w:pPr>
              <w:pStyle w:val="44"/>
              <w:spacing w:line="360" w:lineRule="auto"/>
              <w:rPr>
                <w:rFonts w:ascii="宋体" w:hAnsi="宋体" w:cs="宋体"/>
                <w:color w:val="000000"/>
                <w:spacing w:val="20"/>
                <w:kern w:val="2"/>
                <w:szCs w:val="21"/>
              </w:rPr>
            </w:pPr>
          </w:p>
        </w:tc>
      </w:tr>
    </w:tbl>
    <w:p>
      <w:pPr>
        <w:rPr>
          <w:rFonts w:asciiTheme="minorEastAsia" w:hAnsiTheme="minorEastAsia" w:eastAsiaTheme="minorEastAsia"/>
        </w:rPr>
      </w:pPr>
      <w:r>
        <w:rPr>
          <w:rFonts w:hint="eastAsia" w:asciiTheme="minorEastAsia" w:hAnsiTheme="minorEastAsia" w:eastAsiaTheme="minorEastAsia"/>
          <w:szCs w:val="21"/>
        </w:rPr>
        <w:t>注：报价不能超过</w:t>
      </w:r>
      <w:r>
        <w:rPr>
          <w:rFonts w:hint="eastAsia" w:cs="宋体"/>
          <w:kern w:val="2"/>
        </w:rPr>
        <w:t>预算价格，且</w:t>
      </w:r>
      <w:r>
        <w:t>包括出厂价、货物到达最终目的地点的相关运输费、保险、进口环节税、商检费、消费税、增值税、仓储、装卸费、安装、检测、利润、税金、人员培训等伴随服务费</w:t>
      </w:r>
    </w:p>
    <w:p>
      <w:pPr>
        <w:spacing w:line="440" w:lineRule="exact"/>
        <w:ind w:firstLine="1050" w:firstLineChars="500"/>
        <w:rPr>
          <w:rFonts w:asciiTheme="minorEastAsia" w:hAnsiTheme="minorEastAsia" w:eastAsiaTheme="minorEastAsia"/>
        </w:rPr>
      </w:pPr>
    </w:p>
    <w:p>
      <w:pPr>
        <w:spacing w:line="440" w:lineRule="exact"/>
        <w:ind w:firstLine="1050" w:firstLineChars="500"/>
        <w:rPr>
          <w:rFonts w:asciiTheme="minorEastAsia" w:hAnsiTheme="minorEastAsia" w:eastAsiaTheme="minorEastAsia"/>
          <w:u w:val="single"/>
        </w:rPr>
      </w:pPr>
      <w:r>
        <w:rPr>
          <w:rFonts w:hint="eastAsia" w:asciiTheme="minorEastAsia" w:hAnsiTheme="minorEastAsia" w:eastAsiaTheme="minorEastAsia"/>
        </w:rPr>
        <w:t>供应商代表签字：                                           供应商公章：</w:t>
      </w:r>
    </w:p>
    <w:p>
      <w:pPr>
        <w:spacing w:line="440" w:lineRule="exact"/>
        <w:ind w:firstLine="525" w:firstLineChars="250"/>
        <w:rPr>
          <w:rFonts w:asciiTheme="minorEastAsia" w:hAnsiTheme="minorEastAsia" w:eastAsiaTheme="minorEastAsia"/>
        </w:rPr>
      </w:pPr>
      <w:r>
        <w:rPr>
          <w:rFonts w:asciiTheme="minorEastAsia" w:hAnsiTheme="minorEastAsia" w:eastAsiaTheme="minorEastAsia"/>
          <w:szCs w:val="24"/>
        </w:rPr>
        <w:br w:type="page"/>
      </w:r>
    </w:p>
    <w:p>
      <w:pPr>
        <w:pStyle w:val="4"/>
        <w:spacing w:line="440" w:lineRule="exact"/>
        <w:rPr>
          <w:rFonts w:asciiTheme="minorEastAsia" w:hAnsiTheme="minorEastAsia" w:eastAsiaTheme="minorEastAsia"/>
          <w:sz w:val="32"/>
        </w:rPr>
      </w:pPr>
      <w:bookmarkStart w:id="46" w:name="_Toc48995848"/>
      <w:bookmarkStart w:id="47" w:name="_Toc48791232"/>
      <w:bookmarkStart w:id="48" w:name="_Toc47261882"/>
      <w:bookmarkStart w:id="49" w:name="_Toc47261687"/>
      <w:bookmarkStart w:id="50" w:name="_Toc47418728"/>
      <w:bookmarkStart w:id="51" w:name="_Toc47418252"/>
      <w:bookmarkStart w:id="52" w:name="_Toc531213468"/>
      <w:bookmarkStart w:id="53" w:name="_Toc49019233"/>
      <w:bookmarkStart w:id="54" w:name="_Toc47262066"/>
      <w:bookmarkStart w:id="55" w:name="_Toc47418935"/>
      <w:r>
        <w:rPr>
          <w:rFonts w:hint="eastAsia" w:asciiTheme="minorEastAsia" w:hAnsiTheme="minorEastAsia" w:eastAsiaTheme="minorEastAsia"/>
          <w:sz w:val="32"/>
        </w:rPr>
        <w:t>3、技术</w:t>
      </w:r>
      <w:r>
        <w:rPr>
          <w:rFonts w:hint="eastAsia" w:asciiTheme="minorEastAsia" w:hAnsiTheme="minorEastAsia" w:eastAsiaTheme="minorEastAsia"/>
          <w:sz w:val="32"/>
          <w:lang w:eastAsia="zh-CN"/>
        </w:rPr>
        <w:t>、商务</w:t>
      </w:r>
      <w:r>
        <w:rPr>
          <w:rFonts w:hint="eastAsia" w:asciiTheme="minorEastAsia" w:hAnsiTheme="minorEastAsia" w:eastAsiaTheme="minorEastAsia"/>
          <w:sz w:val="32"/>
        </w:rPr>
        <w:t>要求偏离表格式</w:t>
      </w:r>
      <w:bookmarkEnd w:id="46"/>
      <w:bookmarkEnd w:id="47"/>
      <w:bookmarkEnd w:id="48"/>
      <w:bookmarkEnd w:id="49"/>
      <w:bookmarkEnd w:id="50"/>
      <w:bookmarkEnd w:id="51"/>
      <w:bookmarkEnd w:id="52"/>
      <w:bookmarkEnd w:id="53"/>
      <w:bookmarkEnd w:id="54"/>
      <w:bookmarkEnd w:id="55"/>
    </w:p>
    <w:p>
      <w:pPr>
        <w:spacing w:line="440" w:lineRule="exact"/>
        <w:rPr>
          <w:rFonts w:asciiTheme="minorEastAsia" w:hAnsiTheme="minorEastAsia" w:eastAsiaTheme="minorEastAsia"/>
        </w:rPr>
      </w:pPr>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技术</w:t>
      </w:r>
      <w:r>
        <w:rPr>
          <w:rFonts w:hint="eastAsia" w:asciiTheme="minorEastAsia" w:hAnsiTheme="minorEastAsia" w:eastAsiaTheme="minorEastAsia"/>
          <w:b/>
          <w:bCs/>
          <w:sz w:val="24"/>
          <w:szCs w:val="24"/>
          <w:lang w:eastAsia="zh-CN"/>
        </w:rPr>
        <w:t>、商务</w:t>
      </w:r>
      <w:r>
        <w:rPr>
          <w:rFonts w:hint="eastAsia" w:asciiTheme="minorEastAsia" w:hAnsiTheme="minorEastAsia" w:eastAsiaTheme="minorEastAsia"/>
          <w:b/>
          <w:bCs/>
          <w:sz w:val="24"/>
          <w:szCs w:val="24"/>
        </w:rPr>
        <w:t>要求偏离表</w:t>
      </w:r>
    </w:p>
    <w:p>
      <w:pPr>
        <w:spacing w:line="440" w:lineRule="exact"/>
        <w:jc w:val="center"/>
        <w:rPr>
          <w:rFonts w:asciiTheme="minorEastAsia" w:hAnsiTheme="minorEastAsia" w:eastAsiaTheme="minorEastAsia"/>
          <w:b/>
          <w:bCs/>
        </w:rPr>
      </w:pPr>
    </w:p>
    <w:p>
      <w:pPr>
        <w:spacing w:line="440" w:lineRule="exact"/>
        <w:ind w:firstLine="315" w:firstLineChars="150"/>
        <w:rPr>
          <w:rFonts w:asciiTheme="minorEastAsia" w:hAnsiTheme="minorEastAsia" w:eastAsiaTheme="minorEastAsia"/>
        </w:rPr>
      </w:pPr>
      <w:r>
        <w:rPr>
          <w:rFonts w:hint="eastAsia" w:asciiTheme="minorEastAsia" w:hAnsiTheme="minorEastAsia" w:eastAsiaTheme="minorEastAsia"/>
        </w:rPr>
        <w:t xml:space="preserve">供应商名称：                       </w:t>
      </w: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386"/>
        <w:gridCol w:w="1218"/>
        <w:gridCol w:w="1218"/>
        <w:gridCol w:w="1152"/>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序号</w:t>
            </w:r>
          </w:p>
        </w:tc>
        <w:tc>
          <w:tcPr>
            <w:tcW w:w="1440"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货物名称</w:t>
            </w:r>
          </w:p>
        </w:tc>
        <w:tc>
          <w:tcPr>
            <w:tcW w:w="1386"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采购文件</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条目号</w:t>
            </w:r>
          </w:p>
        </w:tc>
        <w:tc>
          <w:tcPr>
            <w:tcW w:w="121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件技术</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要求</w:t>
            </w:r>
          </w:p>
        </w:tc>
        <w:tc>
          <w:tcPr>
            <w:tcW w:w="121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件技术</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要求</w:t>
            </w:r>
          </w:p>
        </w:tc>
        <w:tc>
          <w:tcPr>
            <w:tcW w:w="1152"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响应/</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偏离</w:t>
            </w:r>
          </w:p>
        </w:tc>
        <w:tc>
          <w:tcPr>
            <w:tcW w:w="1286"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bl>
    <w:p>
      <w:pPr>
        <w:spacing w:line="440" w:lineRule="exact"/>
        <w:ind w:firstLine="210" w:firstLineChars="100"/>
        <w:rPr>
          <w:rFonts w:asciiTheme="minorEastAsia" w:hAnsiTheme="minorEastAsia" w:eastAsiaTheme="minorEastAsia"/>
        </w:rPr>
      </w:pPr>
      <w:r>
        <w:rPr>
          <w:rFonts w:hint="eastAsia" w:asciiTheme="minorEastAsia" w:hAnsiTheme="minorEastAsia" w:eastAsiaTheme="minorEastAsia"/>
        </w:rPr>
        <w:t>供应商代表签字：                 供应商公章：</w:t>
      </w:r>
    </w:p>
    <w:p>
      <w:pPr>
        <w:pStyle w:val="10"/>
        <w:ind w:firstLine="241" w:firstLineChars="100"/>
        <w:rPr>
          <w:rFonts w:asciiTheme="minorEastAsia" w:hAnsiTheme="minorEastAsia" w:eastAsiaTheme="minorEastAsia"/>
          <w:b/>
        </w:rPr>
      </w:pPr>
    </w:p>
    <w:p>
      <w:pPr>
        <w:spacing w:line="440" w:lineRule="exact"/>
        <w:rPr>
          <w:rFonts w:asciiTheme="minorEastAsia" w:hAnsiTheme="minorEastAsia" w:eastAsiaTheme="minorEastAsia"/>
        </w:rPr>
      </w:pPr>
    </w:p>
    <w:p>
      <w:pPr>
        <w:rPr>
          <w:rFonts w:asciiTheme="minorEastAsia" w:hAnsiTheme="minorEastAsia" w:eastAsiaTheme="minorEastAsia"/>
          <w:sz w:val="32"/>
        </w:rPr>
      </w:pPr>
      <w:bookmarkStart w:id="56" w:name="_Toc47261886"/>
      <w:bookmarkStart w:id="57" w:name="_Toc48791236"/>
      <w:bookmarkStart w:id="58" w:name="_Toc47261691"/>
      <w:bookmarkStart w:id="59" w:name="_Toc49019237"/>
      <w:bookmarkStart w:id="60" w:name="_Toc531213469"/>
      <w:bookmarkStart w:id="61" w:name="_Toc48995852"/>
      <w:bookmarkStart w:id="62" w:name="_Toc47262070"/>
      <w:bookmarkStart w:id="63" w:name="_Toc47418732"/>
      <w:bookmarkStart w:id="64" w:name="_Toc47418256"/>
      <w:bookmarkStart w:id="65" w:name="_Toc47418939"/>
      <w:r>
        <w:rPr>
          <w:rFonts w:hint="eastAsia" w:asciiTheme="minorEastAsia" w:hAnsiTheme="minorEastAsia" w:eastAsiaTheme="minorEastAsia"/>
          <w:sz w:val="32"/>
        </w:rPr>
        <w:br w:type="page"/>
      </w:r>
    </w:p>
    <w:bookmarkEnd w:id="56"/>
    <w:bookmarkEnd w:id="57"/>
    <w:bookmarkEnd w:id="58"/>
    <w:bookmarkEnd w:id="59"/>
    <w:bookmarkEnd w:id="60"/>
    <w:bookmarkEnd w:id="61"/>
    <w:bookmarkEnd w:id="62"/>
    <w:bookmarkEnd w:id="63"/>
    <w:bookmarkEnd w:id="64"/>
    <w:bookmarkEnd w:id="65"/>
    <w:p>
      <w:pPr>
        <w:pStyle w:val="4"/>
        <w:spacing w:line="440" w:lineRule="exact"/>
        <w:rPr>
          <w:rFonts w:asciiTheme="minorEastAsia" w:hAnsiTheme="minorEastAsia" w:eastAsiaTheme="minorEastAsia"/>
          <w:sz w:val="32"/>
        </w:rPr>
      </w:pPr>
      <w:r>
        <w:rPr>
          <w:rFonts w:hint="eastAsia" w:asciiTheme="minorEastAsia" w:hAnsiTheme="minorEastAsia" w:eastAsiaTheme="minorEastAsia"/>
          <w:sz w:val="32"/>
        </w:rPr>
        <w:t>4-1  法定代表人身份证明、法定代表人授权委托书</w:t>
      </w:r>
    </w:p>
    <w:p>
      <w:pPr>
        <w:spacing w:line="440" w:lineRule="exact"/>
        <w:rPr>
          <w:rFonts w:asciiTheme="minorEastAsia" w:hAnsiTheme="minorEastAsia" w:eastAsiaTheme="minorEastAsia"/>
        </w:rPr>
      </w:pPr>
    </w:p>
    <w:p>
      <w:pPr>
        <w:spacing w:line="360" w:lineRule="auto"/>
        <w:ind w:left="4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法定代表人身份证明</w:t>
      </w:r>
    </w:p>
    <w:p>
      <w:pPr>
        <w:snapToGrid w:val="0"/>
        <w:spacing w:line="480" w:lineRule="auto"/>
        <w:jc w:val="center"/>
        <w:rPr>
          <w:rFonts w:asciiTheme="minorEastAsia" w:hAnsiTheme="minorEastAsia" w:eastAsiaTheme="minorEastAsia"/>
          <w:szCs w:val="21"/>
        </w:rPr>
      </w:pPr>
    </w:p>
    <w:p>
      <w:pPr>
        <w:snapToGrid w:val="0"/>
        <w:spacing w:line="360" w:lineRule="auto"/>
        <w:rPr>
          <w:rFonts w:asciiTheme="minorEastAsia" w:hAnsiTheme="minorEastAsia" w:eastAsiaTheme="minorEastAsia"/>
        </w:rPr>
      </w:pPr>
      <w:r>
        <w:rPr>
          <w:rFonts w:hint="eastAsia" w:asciiTheme="minorEastAsia" w:hAnsiTheme="minorEastAsia" w:eastAsiaTheme="minorEastAsia"/>
        </w:rPr>
        <w:t>供应商：</w:t>
      </w:r>
    </w:p>
    <w:p>
      <w:pPr>
        <w:snapToGrid w:val="0"/>
        <w:spacing w:line="360" w:lineRule="auto"/>
        <w:rPr>
          <w:rFonts w:asciiTheme="minorEastAsia" w:hAnsiTheme="minorEastAsia" w:eastAsiaTheme="minorEastAsia"/>
          <w:u w:val="single"/>
        </w:rPr>
      </w:pPr>
      <w:r>
        <w:rPr>
          <w:rFonts w:hint="eastAsia" w:asciiTheme="minorEastAsia" w:hAnsiTheme="minorEastAsia" w:eastAsiaTheme="minorEastAsia"/>
        </w:rPr>
        <w:t>单位性质：</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地址：</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成立时间：年月日</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经营期限：</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姓 名：性 别：</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年 龄：职 务：</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系（供应商名称）的法定代表人。</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特此证明。</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附：法定代表人二代身份证复印件</w:t>
      </w: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供应商：（公章）</w:t>
      </w:r>
    </w:p>
    <w:p>
      <w:pPr>
        <w:snapToGrid w:val="0"/>
        <w:spacing w:line="360" w:lineRule="auto"/>
        <w:jc w:val="right"/>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年月日</w:t>
      </w: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spacing w:line="360" w:lineRule="auto"/>
        <w:ind w:left="420"/>
        <w:jc w:val="center"/>
        <w:rPr>
          <w:rFonts w:asciiTheme="minorEastAsia" w:hAnsiTheme="minorEastAsia" w:eastAsiaTheme="minorEastAsia"/>
          <w:b/>
          <w:sz w:val="24"/>
          <w:szCs w:val="24"/>
        </w:rPr>
      </w:pPr>
      <w:r>
        <w:rPr>
          <w:rFonts w:asciiTheme="minorEastAsia" w:hAnsiTheme="minorEastAsia" w:eastAsiaTheme="minorEastAsia"/>
          <w:b/>
          <w:sz w:val="24"/>
          <w:szCs w:val="24"/>
        </w:rPr>
        <w:t>法</w:t>
      </w:r>
      <w:r>
        <w:rPr>
          <w:rFonts w:hint="eastAsia" w:asciiTheme="minorEastAsia" w:hAnsiTheme="minorEastAsia" w:eastAsiaTheme="minorEastAsia"/>
          <w:b/>
          <w:sz w:val="24"/>
          <w:szCs w:val="24"/>
        </w:rPr>
        <w:t>定代表</w:t>
      </w:r>
      <w:r>
        <w:rPr>
          <w:rFonts w:asciiTheme="minorEastAsia" w:hAnsiTheme="minorEastAsia" w:eastAsiaTheme="minorEastAsia"/>
          <w:b/>
          <w:sz w:val="24"/>
          <w:szCs w:val="24"/>
        </w:rPr>
        <w:t>人授权委托书</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Theme="minorEastAsia" w:hAnsiTheme="minorEastAsia" w:eastAsiaTheme="minorEastAsia"/>
        </w:rPr>
        <w:t>贵院</w:t>
      </w:r>
      <w:r>
        <w:rPr>
          <w:rFonts w:asciiTheme="minorEastAsia" w:hAnsiTheme="minorEastAsia" w:eastAsiaTheme="minorEastAsia"/>
        </w:rPr>
        <w:t>组织的____________________采购活动。代理人（被授权人）在本项目采购活动中所签署的一切文件和处理的一切有关事宜，我单位均予承认。</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代理人无转委权，特此委托。</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附：</w:t>
      </w:r>
      <w:r>
        <w:rPr>
          <w:rFonts w:asciiTheme="minorEastAsia" w:hAnsiTheme="minorEastAsia" w:eastAsiaTheme="minorEastAsia"/>
        </w:rPr>
        <w:t>代理人（被授权人）</w:t>
      </w:r>
      <w:r>
        <w:rPr>
          <w:rFonts w:hint="eastAsia" w:asciiTheme="minorEastAsia" w:hAnsiTheme="minorEastAsia" w:eastAsiaTheme="minorEastAsia"/>
        </w:rPr>
        <w:t>二代身份证复印件</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代理人（被授权人）情况：</w:t>
      </w:r>
    </w:p>
    <w:p>
      <w:pPr>
        <w:spacing w:line="360" w:lineRule="auto"/>
        <w:ind w:firstLine="480"/>
        <w:rPr>
          <w:rFonts w:asciiTheme="minorEastAsia" w:hAnsiTheme="minorEastAsia" w:eastAsiaTheme="minorEastAsia"/>
        </w:rPr>
      </w:pPr>
      <w:r>
        <w:rPr>
          <w:rFonts w:asciiTheme="minorEastAsia" w:hAnsiTheme="minorEastAsia" w:eastAsiaTheme="minorEastAsia"/>
        </w:rPr>
        <w:t>姓名___________________性别______年龄___________职务_______________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联系地址______________________________________________</w:t>
      </w:r>
      <w:r>
        <w:rPr>
          <w:rFonts w:asciiTheme="minorEastAsia" w:hAnsiTheme="minorEastAsia" w:eastAsiaTheme="minorEastAsia"/>
          <w:u w:val="single"/>
        </w:rPr>
        <w:t>_</w:t>
      </w:r>
      <w:r>
        <w:rPr>
          <w:rFonts w:asciiTheme="minorEastAsia" w:hAnsiTheme="minorEastAsia" w:eastAsiaTheme="minorEastAsia"/>
        </w:rPr>
        <w:t>_</w:t>
      </w:r>
      <w:r>
        <w:rPr>
          <w:rFonts w:asciiTheme="minorEastAsia" w:hAnsiTheme="minorEastAsia" w:eastAsiaTheme="minorEastAsia"/>
          <w:u w:val="single"/>
        </w:rPr>
        <w:t>_</w:t>
      </w:r>
      <w:r>
        <w:rPr>
          <w:rFonts w:asciiTheme="minorEastAsia" w:hAnsiTheme="minorEastAsia" w:eastAsiaTheme="minorEastAsia"/>
        </w:rPr>
        <w:t>_____</w:t>
      </w:r>
    </w:p>
    <w:p>
      <w:pPr>
        <w:spacing w:line="360" w:lineRule="auto"/>
        <w:ind w:firstLine="480"/>
        <w:rPr>
          <w:rFonts w:asciiTheme="minorEastAsia" w:hAnsiTheme="minorEastAsia" w:eastAsiaTheme="minorEastAsia"/>
        </w:rPr>
      </w:pPr>
      <w:r>
        <w:rPr>
          <w:rFonts w:asciiTheme="minorEastAsia" w:hAnsiTheme="minorEastAsia" w:eastAsiaTheme="minorEastAsia"/>
        </w:rPr>
        <w:t>邮编___________________电话___________________传真_________________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身份证________________________________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代理人（被授权人）签字：</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hint="eastAsia" w:asciiTheme="minorEastAsia" w:hAnsiTheme="minorEastAsia" w:eastAsiaTheme="minorEastAsia"/>
        </w:rPr>
        <w:t>供应商</w:t>
      </w:r>
      <w:r>
        <w:rPr>
          <w:rFonts w:asciiTheme="minorEastAsia" w:hAnsiTheme="minorEastAsia" w:eastAsiaTheme="minorEastAsia"/>
        </w:rPr>
        <w:t>公章：____________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法定代表人签字：____________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授权日期：_____________________</w:t>
      </w:r>
      <w:r>
        <w:rPr>
          <w:rFonts w:asciiTheme="minorEastAsia" w:hAnsiTheme="minorEastAsia" w:eastAsiaTheme="minorEastAsia"/>
          <w:u w:val="single"/>
        </w:rPr>
        <w:t>_</w:t>
      </w:r>
      <w:r>
        <w:rPr>
          <w:rFonts w:asciiTheme="minorEastAsia" w:hAnsiTheme="minorEastAsia" w:eastAsiaTheme="minorEastAsia"/>
        </w:rPr>
        <w:t>___</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b/>
          <w:sz w:val="32"/>
          <w:u w:val="single"/>
        </w:rPr>
      </w:pPr>
    </w:p>
    <w:p>
      <w:pPr>
        <w:spacing w:line="360" w:lineRule="auto"/>
        <w:ind w:firstLine="480"/>
        <w:jc w:val="center"/>
        <w:rPr>
          <w:rFonts w:asciiTheme="minorEastAsia" w:hAnsiTheme="minorEastAsia" w:eastAsiaTheme="minorEastAsia"/>
          <w:b/>
          <w:sz w:val="32"/>
        </w:rPr>
      </w:pPr>
    </w:p>
    <w:p>
      <w:pPr>
        <w:spacing w:line="360" w:lineRule="auto"/>
        <w:ind w:firstLine="480"/>
        <w:rPr>
          <w:rFonts w:asciiTheme="minorEastAsia" w:hAnsiTheme="minorEastAsia" w:eastAsiaTheme="minorEastAsia"/>
          <w:b/>
          <w:sz w:val="32"/>
        </w:rPr>
      </w:pPr>
    </w:p>
    <w:p>
      <w:pPr>
        <w:spacing w:line="360" w:lineRule="auto"/>
        <w:ind w:left="420"/>
        <w:rPr>
          <w:rFonts w:asciiTheme="minorEastAsia" w:hAnsiTheme="minorEastAsia" w:eastAsiaTheme="minorEastAsia"/>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rPr>
        <w:br w:type="page"/>
      </w:r>
    </w:p>
    <w:p>
      <w:pPr>
        <w:pStyle w:val="4"/>
        <w:spacing w:line="440" w:lineRule="exact"/>
        <w:jc w:val="center"/>
        <w:rPr>
          <w:rFonts w:asciiTheme="minorEastAsia" w:hAnsiTheme="minorEastAsia" w:eastAsiaTheme="minorEastAsia"/>
          <w:sz w:val="32"/>
        </w:rPr>
      </w:pPr>
      <w:r>
        <w:rPr>
          <w:rFonts w:hint="eastAsia" w:asciiTheme="minorEastAsia" w:hAnsiTheme="minorEastAsia" w:eastAsiaTheme="minorEastAsia"/>
          <w:sz w:val="32"/>
        </w:rPr>
        <w:t>4-2  营业执照</w:t>
      </w: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rPr>
          <w:rFonts w:asciiTheme="minorEastAsia" w:hAnsiTheme="minorEastAsia" w:eastAsiaTheme="minorEastAsia"/>
          <w:sz w:val="32"/>
        </w:rPr>
      </w:pPr>
      <w:bookmarkStart w:id="66" w:name="_Toc531213470"/>
    </w:p>
    <w:p>
      <w:pPr>
        <w:pStyle w:val="4"/>
        <w:spacing w:line="440" w:lineRule="exact"/>
        <w:rPr>
          <w:rFonts w:asciiTheme="minorEastAsia" w:hAnsiTheme="minorEastAsia" w:eastAsiaTheme="minorEastAsia"/>
          <w:sz w:val="32"/>
        </w:rPr>
      </w:pPr>
      <w:r>
        <w:rPr>
          <w:rFonts w:hint="eastAsia" w:asciiTheme="minorEastAsia" w:hAnsiTheme="minorEastAsia" w:eastAsiaTheme="minorEastAsia"/>
          <w:sz w:val="32"/>
        </w:rPr>
        <w:t>5、伴随</w:t>
      </w:r>
      <w:r>
        <w:rPr>
          <w:rFonts w:asciiTheme="minorEastAsia" w:hAnsiTheme="minorEastAsia" w:eastAsiaTheme="minorEastAsia"/>
          <w:sz w:val="32"/>
        </w:rPr>
        <w:t>服务承诺书</w:t>
      </w:r>
      <w:bookmarkEnd w:id="66"/>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供应商应</w:t>
      </w:r>
      <w:r>
        <w:rPr>
          <w:rFonts w:hint="eastAsia" w:asciiTheme="minorEastAsia" w:hAnsiTheme="minorEastAsia" w:eastAsiaTheme="minorEastAsia"/>
        </w:rPr>
        <w:t>根据所投产品实际情况自行提供本项目所需的伴随服务</w:t>
      </w:r>
      <w:r>
        <w:rPr>
          <w:rFonts w:hint="eastAsia"/>
        </w:rPr>
        <w:t>承诺书</w:t>
      </w:r>
      <w:r>
        <w:rPr>
          <w:rFonts w:hint="eastAsia" w:asciiTheme="minorEastAsia" w:hAnsiTheme="minorEastAsia" w:eastAsiaTheme="minorEastAsia"/>
        </w:rPr>
        <w:t>，内容包括但不限于</w:t>
      </w:r>
      <w:r>
        <w:rPr>
          <w:rFonts w:asciiTheme="minorEastAsia" w:hAnsiTheme="minorEastAsia" w:eastAsiaTheme="minorEastAsia"/>
        </w:rPr>
        <w:t>备品备件</w:t>
      </w:r>
      <w:r>
        <w:rPr>
          <w:rFonts w:hint="eastAsia" w:asciiTheme="minorEastAsia" w:hAnsiTheme="minorEastAsia" w:eastAsiaTheme="minorEastAsia"/>
        </w:rPr>
        <w:t>、</w:t>
      </w:r>
      <w:r>
        <w:rPr>
          <w:rFonts w:asciiTheme="minorEastAsia" w:hAnsiTheme="minorEastAsia" w:eastAsiaTheme="minorEastAsia"/>
        </w:rPr>
        <w:t>人员培训</w:t>
      </w:r>
      <w:r>
        <w:rPr>
          <w:rFonts w:hint="eastAsia" w:asciiTheme="minorEastAsia" w:hAnsiTheme="minorEastAsia" w:eastAsiaTheme="minorEastAsia"/>
        </w:rPr>
        <w:t>、</w:t>
      </w:r>
      <w:r>
        <w:rPr>
          <w:rFonts w:asciiTheme="minorEastAsia" w:hAnsiTheme="minorEastAsia" w:eastAsiaTheme="minorEastAsia"/>
        </w:rPr>
        <w:t>售后服务</w:t>
      </w:r>
      <w:r>
        <w:rPr>
          <w:rFonts w:hint="eastAsia" w:asciiTheme="minorEastAsia" w:hAnsiTheme="minorEastAsia" w:eastAsiaTheme="minorEastAsia"/>
        </w:rPr>
        <w:t>等</w:t>
      </w:r>
      <w:r>
        <w:rPr>
          <w:rFonts w:asciiTheme="minorEastAsia" w:hAnsiTheme="minorEastAsia" w:eastAsiaTheme="minorEastAsia"/>
        </w:rPr>
        <w:t>内容。</w:t>
      </w:r>
    </w:p>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67" w:name="_Toc531213471"/>
      <w:r>
        <w:rPr>
          <w:rFonts w:hint="eastAsia" w:asciiTheme="minorEastAsia" w:hAnsiTheme="minorEastAsia" w:eastAsiaTheme="minorEastAsia"/>
          <w:sz w:val="32"/>
        </w:rPr>
        <w:t>6、</w:t>
      </w:r>
      <w:r>
        <w:rPr>
          <w:rFonts w:asciiTheme="minorEastAsia" w:hAnsiTheme="minorEastAsia" w:eastAsiaTheme="minorEastAsia"/>
          <w:sz w:val="32"/>
        </w:rPr>
        <w:t>主要用户、业绩表</w:t>
      </w:r>
      <w:bookmarkEnd w:id="67"/>
    </w:p>
    <w:tbl>
      <w:tblPr>
        <w:tblStyle w:val="28"/>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326"/>
        <w:gridCol w:w="1327"/>
        <w:gridCol w:w="1327"/>
        <w:gridCol w:w="1327"/>
        <w:gridCol w:w="1326"/>
        <w:gridCol w:w="13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26" w:type="dxa"/>
            <w:vAlign w:val="center"/>
          </w:tcPr>
          <w:p>
            <w:pPr>
              <w:jc w:val="center"/>
              <w:rPr>
                <w:rFonts w:asciiTheme="minorEastAsia" w:hAnsiTheme="minorEastAsia" w:eastAsiaTheme="minorEastAsia"/>
              </w:rPr>
            </w:pPr>
            <w:r>
              <w:rPr>
                <w:rFonts w:asciiTheme="minorEastAsia" w:hAnsiTheme="minorEastAsia" w:eastAsiaTheme="minorEastAsia"/>
              </w:rPr>
              <w:t>序号</w:t>
            </w:r>
          </w:p>
        </w:tc>
        <w:tc>
          <w:tcPr>
            <w:tcW w:w="1326" w:type="dxa"/>
            <w:vAlign w:val="center"/>
          </w:tcPr>
          <w:p>
            <w:pPr>
              <w:jc w:val="center"/>
              <w:rPr>
                <w:rFonts w:asciiTheme="minorEastAsia" w:hAnsiTheme="minorEastAsia" w:eastAsiaTheme="minorEastAsia"/>
              </w:rPr>
            </w:pPr>
            <w:r>
              <w:rPr>
                <w:rFonts w:asciiTheme="minorEastAsia" w:hAnsiTheme="minorEastAsia" w:eastAsiaTheme="minorEastAsia"/>
              </w:rPr>
              <w:t>时间</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用户名称</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货物型号</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数 量</w:t>
            </w:r>
          </w:p>
        </w:tc>
        <w:tc>
          <w:tcPr>
            <w:tcW w:w="1326" w:type="dxa"/>
            <w:vAlign w:val="center"/>
          </w:tcPr>
          <w:p>
            <w:pPr>
              <w:jc w:val="center"/>
              <w:rPr>
                <w:rFonts w:asciiTheme="minorEastAsia" w:hAnsiTheme="minorEastAsia" w:eastAsiaTheme="minorEastAsia"/>
              </w:rPr>
            </w:pPr>
            <w:r>
              <w:rPr>
                <w:rFonts w:hint="eastAsia" w:asciiTheme="minorEastAsia" w:hAnsiTheme="minorEastAsia" w:eastAsiaTheme="minorEastAsia"/>
              </w:rPr>
              <w:t>科室主任</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bl>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68" w:name="_Toc531213472"/>
      <w:r>
        <w:rPr>
          <w:rFonts w:hint="eastAsia" w:asciiTheme="minorEastAsia" w:hAnsiTheme="minorEastAsia" w:eastAsiaTheme="minorEastAsia"/>
          <w:sz w:val="32"/>
        </w:rPr>
        <w:t>7、响应性技术资料</w:t>
      </w:r>
      <w:bookmarkEnd w:id="68"/>
    </w:p>
    <w:p>
      <w:pPr>
        <w:rPr>
          <w:rFonts w:asciiTheme="minorEastAsia" w:hAnsiTheme="minorEastAsia" w:eastAsiaTheme="minorEastAsia"/>
          <w:sz w:val="32"/>
        </w:rPr>
      </w:pPr>
      <w:r>
        <w:rPr>
          <w:rFonts w:hint="eastAsia" w:asciiTheme="minorEastAsia" w:hAnsiTheme="minorEastAsia" w:eastAsiaTheme="minorEastAsia"/>
          <w:sz w:val="32"/>
        </w:rPr>
        <w:br w:type="page"/>
      </w: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pStyle w:val="2"/>
        <w:spacing w:line="440" w:lineRule="exact"/>
        <w:jc w:val="center"/>
        <w:rPr>
          <w:rFonts w:asciiTheme="minorEastAsia" w:hAnsiTheme="minorEastAsia" w:eastAsiaTheme="minorEastAsia"/>
          <w:b w:val="0"/>
        </w:rPr>
      </w:pPr>
      <w:bookmarkStart w:id="69" w:name="_Toc47415947"/>
      <w:bookmarkStart w:id="70" w:name="_Toc47416201"/>
      <w:bookmarkStart w:id="71" w:name="_Toc49019240"/>
      <w:bookmarkStart w:id="72" w:name="_Toc531213473"/>
      <w:r>
        <w:rPr>
          <w:rFonts w:hint="eastAsia" w:asciiTheme="minorEastAsia" w:hAnsiTheme="minorEastAsia" w:eastAsiaTheme="minorEastAsia"/>
          <w:b w:val="0"/>
        </w:rPr>
        <w:t>第四章  评审</w:t>
      </w:r>
      <w:bookmarkEnd w:id="69"/>
      <w:bookmarkEnd w:id="70"/>
      <w:bookmarkEnd w:id="71"/>
      <w:r>
        <w:rPr>
          <w:rFonts w:hint="eastAsia" w:asciiTheme="minorEastAsia" w:hAnsiTheme="minorEastAsia" w:eastAsiaTheme="minorEastAsia"/>
          <w:b w:val="0"/>
        </w:rPr>
        <w:t>办法</w:t>
      </w:r>
      <w:bookmarkEnd w:id="72"/>
    </w:p>
    <w:p>
      <w:pPr>
        <w:pStyle w:val="39"/>
        <w:spacing w:after="156"/>
        <w:rPr>
          <w:rFonts w:asciiTheme="minorEastAsia" w:hAnsiTheme="minorEastAsia" w:eastAsiaTheme="minorEastAsia"/>
        </w:rPr>
      </w:pPr>
      <w:r>
        <w:rPr>
          <w:rFonts w:asciiTheme="minorEastAsia" w:hAnsiTheme="minorEastAsia" w:eastAsiaTheme="minorEastAsia"/>
          <w:sz w:val="24"/>
          <w:szCs w:val="24"/>
        </w:rPr>
        <w:br w:type="page"/>
      </w:r>
      <w:bookmarkStart w:id="73" w:name="_Toc34423570"/>
      <w:bookmarkStart w:id="74" w:name="_Toc24239438"/>
      <w:bookmarkStart w:id="75" w:name="_Toc20651994"/>
      <w:bookmarkStart w:id="76" w:name="_Toc34423573"/>
      <w:r>
        <w:rPr>
          <w:rFonts w:hint="eastAsia" w:asciiTheme="minorEastAsia" w:hAnsiTheme="minorEastAsia" w:eastAsiaTheme="minorEastAsia"/>
        </w:rPr>
        <w:t>评</w:t>
      </w:r>
      <w:bookmarkEnd w:id="73"/>
      <w:bookmarkEnd w:id="74"/>
      <w:bookmarkEnd w:id="75"/>
      <w:r>
        <w:rPr>
          <w:rFonts w:hint="eastAsia" w:asciiTheme="minorEastAsia" w:hAnsiTheme="minorEastAsia" w:eastAsiaTheme="minorEastAsia"/>
        </w:rPr>
        <w:t xml:space="preserve"> 审 办 法</w:t>
      </w:r>
    </w:p>
    <w:p>
      <w:pPr>
        <w:pStyle w:val="39"/>
        <w:spacing w:after="156"/>
        <w:rPr>
          <w:rFonts w:asciiTheme="minorEastAsia" w:hAnsiTheme="minorEastAsia" w:eastAsiaTheme="minorEastAsia"/>
        </w:rPr>
      </w:pPr>
    </w:p>
    <w:bookmarkEnd w:id="76"/>
    <w:p>
      <w:pPr>
        <w:spacing w:line="360" w:lineRule="auto"/>
        <w:ind w:firstLine="422" w:firstLineChars="200"/>
        <w:rPr>
          <w:rFonts w:asciiTheme="minorEastAsia" w:hAnsiTheme="minorEastAsia" w:eastAsiaTheme="minorEastAsia"/>
        </w:rPr>
      </w:pPr>
      <w:r>
        <w:rPr>
          <w:rFonts w:hint="eastAsia" w:asciiTheme="minorEastAsia" w:hAnsiTheme="minorEastAsia" w:eastAsiaTheme="minorEastAsia"/>
          <w:b/>
        </w:rPr>
        <w:t>一、</w:t>
      </w:r>
      <w:r>
        <w:rPr>
          <w:b/>
        </w:rPr>
        <w:t>评</w:t>
      </w:r>
      <w:r>
        <w:rPr>
          <w:rFonts w:hint="eastAsia"/>
          <w:b/>
        </w:rPr>
        <w:t>审</w:t>
      </w:r>
      <w:r>
        <w:rPr>
          <w:b/>
        </w:rPr>
        <w:t>原则及评</w:t>
      </w:r>
      <w:r>
        <w:rPr>
          <w:rFonts w:hint="eastAsia"/>
          <w:b/>
        </w:rPr>
        <w:t>审</w:t>
      </w:r>
      <w:r>
        <w:rPr>
          <w:b/>
        </w:rPr>
        <w:t>方法</w:t>
      </w:r>
      <w:r>
        <w:rPr>
          <w:rFonts w:asciiTheme="minorEastAsia" w:hAnsiTheme="minorEastAsia" w:eastAsiaTheme="minorEastAsia"/>
          <w:b/>
        </w:rPr>
        <w:t>：</w:t>
      </w:r>
    </w:p>
    <w:p>
      <w:pPr>
        <w:spacing w:line="360" w:lineRule="auto"/>
        <w:ind w:firstLine="420" w:firstLineChars="200"/>
      </w:pPr>
      <w:r>
        <w:rPr>
          <w:rFonts w:hint="eastAsia"/>
        </w:rPr>
        <w:t>1、</w:t>
      </w:r>
      <w:r>
        <w:t>本项目</w:t>
      </w:r>
      <w:r>
        <w:rPr>
          <w:rFonts w:hint="eastAsia"/>
        </w:rPr>
        <w:t>评审</w:t>
      </w:r>
      <w:r>
        <w:t>采用“综合评估法”。评分按百分制计分，并遵循以下计分规则：</w:t>
      </w:r>
    </w:p>
    <w:p>
      <w:pPr>
        <w:spacing w:line="360" w:lineRule="auto"/>
        <w:ind w:firstLine="420" w:firstLineChars="200"/>
      </w:pPr>
      <w:r>
        <w:t>1） 评分计算保留2位小数（百分比亦取2位小数），第三位小数四舍五入；</w:t>
      </w:r>
    </w:p>
    <w:p>
      <w:pPr>
        <w:spacing w:line="360" w:lineRule="auto"/>
        <w:ind w:firstLine="420" w:firstLineChars="200"/>
      </w:pPr>
      <w:r>
        <w:t>2） 评分高出规定最高分或低于规定最低分的，单项评分为无效分；</w:t>
      </w:r>
    </w:p>
    <w:p>
      <w:pPr>
        <w:spacing w:line="360" w:lineRule="auto"/>
        <w:ind w:firstLine="420" w:firstLineChars="200"/>
      </w:pPr>
      <w:r>
        <w:t>3） 一个计分内容有2个或2个以上计分的，单项评分为无效分。</w:t>
      </w:r>
    </w:p>
    <w:p>
      <w:pPr>
        <w:spacing w:line="360" w:lineRule="auto"/>
        <w:ind w:firstLine="420" w:firstLineChars="200"/>
      </w:pPr>
      <w:r>
        <w:rPr>
          <w:rFonts w:hint="eastAsia"/>
        </w:rPr>
        <w:t>2、</w:t>
      </w:r>
      <w:r>
        <w:t xml:space="preserve"> 在评</w:t>
      </w:r>
      <w:r>
        <w:rPr>
          <w:rFonts w:hint="eastAsia"/>
        </w:rPr>
        <w:t>审</w:t>
      </w:r>
      <w:r>
        <w:t>过程中，如有</w:t>
      </w:r>
      <w:r>
        <w:rPr>
          <w:rFonts w:hint="eastAsia"/>
        </w:rPr>
        <w:t>供应商</w:t>
      </w:r>
      <w:r>
        <w:t>以其他人的名义</w:t>
      </w:r>
      <w:r>
        <w:rPr>
          <w:rFonts w:hint="eastAsia"/>
        </w:rPr>
        <w:t>参加</w:t>
      </w:r>
      <w:r>
        <w:t>、串通</w:t>
      </w:r>
      <w:r>
        <w:rPr>
          <w:rFonts w:hint="eastAsia"/>
        </w:rPr>
        <w:t>参加</w:t>
      </w:r>
      <w:r>
        <w:t>、以行贿手段谋取</w:t>
      </w:r>
      <w:r>
        <w:rPr>
          <w:rFonts w:hint="eastAsia"/>
        </w:rPr>
        <w:t>中选</w:t>
      </w:r>
      <w:r>
        <w:t>或者以其他弄虚作假方式</w:t>
      </w:r>
      <w:r>
        <w:rPr>
          <w:rFonts w:hint="eastAsia"/>
        </w:rPr>
        <w:t>参与</w:t>
      </w:r>
      <w:r>
        <w:t>的，一旦被评</w:t>
      </w:r>
      <w:r>
        <w:rPr>
          <w:rFonts w:hint="eastAsia"/>
        </w:rPr>
        <w:t>审</w:t>
      </w:r>
      <w:r>
        <w:t>委员会认定，该</w:t>
      </w:r>
      <w:r>
        <w:rPr>
          <w:rFonts w:hint="eastAsia"/>
        </w:rPr>
        <w:t>供应商</w:t>
      </w:r>
      <w:r>
        <w:t>的</w:t>
      </w:r>
      <w:r>
        <w:rPr>
          <w:rFonts w:hint="eastAsia"/>
        </w:rPr>
        <w:t>响应</w:t>
      </w:r>
      <w:r>
        <w:t>将被否决。</w:t>
      </w:r>
    </w:p>
    <w:p>
      <w:pPr>
        <w:spacing w:line="360" w:lineRule="auto"/>
        <w:ind w:firstLine="420" w:firstLineChars="200"/>
      </w:pPr>
      <w:r>
        <w:rPr>
          <w:rFonts w:hint="eastAsia"/>
        </w:rPr>
        <w:t>3、</w:t>
      </w:r>
      <w:r>
        <w:t>在评</w:t>
      </w:r>
      <w:r>
        <w:rPr>
          <w:rFonts w:hint="eastAsia"/>
        </w:rPr>
        <w:t>审</w:t>
      </w:r>
      <w:r>
        <w:t>过程中，评</w:t>
      </w:r>
      <w:r>
        <w:rPr>
          <w:rFonts w:hint="eastAsia"/>
        </w:rPr>
        <w:t>审</w:t>
      </w:r>
      <w:r>
        <w:t>委员会发现</w:t>
      </w:r>
      <w:r>
        <w:rPr>
          <w:rFonts w:hint="eastAsia"/>
        </w:rPr>
        <w:t>供应商</w:t>
      </w:r>
      <w:r>
        <w:t>的报价明显低于其他</w:t>
      </w:r>
      <w:r>
        <w:rPr>
          <w:rFonts w:hint="eastAsia"/>
        </w:rPr>
        <w:t>供应商</w:t>
      </w:r>
      <w:r>
        <w:t>报价，使得其报价可能低于其个别成本价的，应当要求该</w:t>
      </w:r>
      <w:r>
        <w:rPr>
          <w:rFonts w:hint="eastAsia"/>
        </w:rPr>
        <w:t>供应商</w:t>
      </w:r>
      <w:r>
        <w:t>作出书面说明并提供相关证明材料。</w:t>
      </w:r>
      <w:r>
        <w:rPr>
          <w:rFonts w:hint="eastAsia"/>
        </w:rPr>
        <w:t>供应商</w:t>
      </w:r>
      <w:r>
        <w:t>在评</w:t>
      </w:r>
      <w:r>
        <w:rPr>
          <w:rFonts w:hint="eastAsia"/>
        </w:rPr>
        <w:t>审</w:t>
      </w:r>
      <w:r>
        <w:t>委员会规定时间内不能合理说明或者不能提供相关证明材料的，由评</w:t>
      </w:r>
      <w:r>
        <w:rPr>
          <w:rFonts w:hint="eastAsia"/>
        </w:rPr>
        <w:t>审</w:t>
      </w:r>
      <w:r>
        <w:t>委员会认定该</w:t>
      </w:r>
      <w:r>
        <w:rPr>
          <w:rFonts w:hint="eastAsia"/>
        </w:rPr>
        <w:t>供应商</w:t>
      </w:r>
      <w:r>
        <w:t>低于成本报价，其</w:t>
      </w:r>
      <w:r>
        <w:rPr>
          <w:rFonts w:hint="eastAsia"/>
        </w:rPr>
        <w:t>响应</w:t>
      </w:r>
      <w:r>
        <w:t>将被否决。</w:t>
      </w:r>
    </w:p>
    <w:p>
      <w:pPr>
        <w:spacing w:line="360" w:lineRule="auto"/>
        <w:ind w:firstLine="420" w:firstLineChars="200"/>
      </w:pPr>
      <w:r>
        <w:rPr>
          <w:rFonts w:hint="eastAsia"/>
        </w:rPr>
        <w:t>4、中选供应商</w:t>
      </w:r>
      <w:r>
        <w:t>必须是</w:t>
      </w:r>
      <w:r>
        <w:rPr>
          <w:rFonts w:hint="eastAsia"/>
        </w:rPr>
        <w:t>初步评审</w:t>
      </w:r>
      <w:r>
        <w:t>合格，投标文件能最大限度满足</w:t>
      </w:r>
      <w:r>
        <w:rPr>
          <w:rFonts w:hint="eastAsia"/>
        </w:rPr>
        <w:t>采购</w:t>
      </w:r>
      <w:r>
        <w:t>文件规定的各项评价标准，经确认有能力全面履行合同且综合评分最高的</w:t>
      </w:r>
      <w:r>
        <w:rPr>
          <w:rFonts w:hint="eastAsia"/>
        </w:rPr>
        <w:t>供应商</w:t>
      </w:r>
      <w:r>
        <w:t>。</w:t>
      </w:r>
    </w:p>
    <w:p>
      <w:pPr>
        <w:spacing w:line="360" w:lineRule="auto"/>
        <w:ind w:firstLine="422" w:firstLineChars="200"/>
        <w:rPr>
          <w:b/>
          <w:szCs w:val="22"/>
        </w:rPr>
      </w:pPr>
      <w:r>
        <w:rPr>
          <w:rFonts w:hint="eastAsia"/>
          <w:b/>
          <w:szCs w:val="22"/>
        </w:rPr>
        <w:t>二、评审程序</w:t>
      </w:r>
    </w:p>
    <w:p>
      <w:pPr>
        <w:spacing w:line="360" w:lineRule="auto"/>
        <w:ind w:firstLine="420" w:firstLineChars="200"/>
      </w:pPr>
      <w:r>
        <w:t>评</w:t>
      </w:r>
      <w:r>
        <w:rPr>
          <w:rFonts w:hint="eastAsia"/>
        </w:rPr>
        <w:t>审</w:t>
      </w:r>
      <w:r>
        <w:t>委员会首先对</w:t>
      </w:r>
      <w:r>
        <w:rPr>
          <w:rFonts w:hint="eastAsia"/>
        </w:rPr>
        <w:t>响应</w:t>
      </w:r>
      <w:r>
        <w:t>文件进行初步评审，通过初步评审的</w:t>
      </w:r>
      <w:r>
        <w:rPr>
          <w:rFonts w:hint="eastAsia"/>
        </w:rPr>
        <w:t>供应商</w:t>
      </w:r>
      <w:r>
        <w:t>方可进入</w:t>
      </w:r>
      <w:r>
        <w:rPr>
          <w:rFonts w:hint="eastAsia"/>
        </w:rPr>
        <w:t>综合</w:t>
      </w:r>
      <w:r>
        <w:t>评审。</w:t>
      </w:r>
    </w:p>
    <w:p>
      <w:pPr>
        <w:spacing w:line="360" w:lineRule="auto"/>
        <w:ind w:firstLine="420" w:firstLineChars="200"/>
        <w:rPr>
          <w:rFonts w:asciiTheme="minorEastAsia" w:hAnsiTheme="minorEastAsia" w:eastAsiaTheme="minorEastAsia"/>
        </w:rPr>
      </w:pPr>
      <w:r>
        <w:rPr>
          <w:rFonts w:hint="eastAsia"/>
        </w:rPr>
        <w:t>1、初步评审：</w:t>
      </w:r>
      <w:r>
        <w:t>评</w:t>
      </w:r>
      <w:r>
        <w:rPr>
          <w:rFonts w:hint="eastAsia"/>
        </w:rPr>
        <w:t>审</w:t>
      </w:r>
      <w:r>
        <w:t>委员会将审查</w:t>
      </w:r>
      <w:r>
        <w:rPr>
          <w:rFonts w:hint="eastAsia"/>
        </w:rPr>
        <w:t>响应</w:t>
      </w:r>
      <w:r>
        <w:t>文件是否完整、资格文件是否齐全</w:t>
      </w:r>
      <w:r>
        <w:rPr>
          <w:rFonts w:hint="eastAsia"/>
        </w:rPr>
        <w:t>、</w:t>
      </w:r>
      <w:r>
        <w:t>有无计算上的错误</w:t>
      </w:r>
      <w:r>
        <w:rPr>
          <w:rFonts w:hint="eastAsia"/>
        </w:rPr>
        <w:t>、</w:t>
      </w:r>
      <w:r>
        <w:rPr>
          <w:rFonts w:hint="eastAsia" w:asciiTheme="minorEastAsia" w:hAnsiTheme="minorEastAsia" w:eastAsiaTheme="minorEastAsia"/>
        </w:rPr>
        <w:t>“</w:t>
      </w:r>
      <w:r>
        <w:rPr>
          <w:rFonts w:hint="eastAsia" w:asciiTheme="minorEastAsia" w:hAnsiTheme="minorEastAsia" w:eastAsiaTheme="minorEastAsia"/>
          <w:bCs/>
          <w:szCs w:val="22"/>
          <w:lang w:val="en-US" w:eastAsia="zh-CN"/>
        </w:rPr>
        <w:t>*</w:t>
      </w:r>
      <w:r>
        <w:rPr>
          <w:rFonts w:hint="eastAsia" w:asciiTheme="minorEastAsia" w:hAnsiTheme="minorEastAsia" w:eastAsiaTheme="minorEastAsia"/>
        </w:rPr>
        <w:t>”条款是否全部响应</w:t>
      </w:r>
      <w:r>
        <w:t>等</w:t>
      </w:r>
      <w:r>
        <w:rPr>
          <w:rFonts w:hint="eastAsia"/>
        </w:rPr>
        <w:t>，</w:t>
      </w:r>
      <w:r>
        <w:rPr>
          <w:rFonts w:hint="eastAsia" w:asciiTheme="minorEastAsia" w:hAnsiTheme="minorEastAsia" w:eastAsiaTheme="minorEastAsia"/>
        </w:rPr>
        <w:t>未满足视为无效响应本次采购。</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1.1项目只要存在符合采购文件要求的供应商，应继续评审并选出中选供应商。</w:t>
      </w:r>
    </w:p>
    <w:p>
      <w:pPr>
        <w:spacing w:line="360" w:lineRule="auto"/>
        <w:ind w:firstLine="420" w:firstLineChars="200"/>
        <w:rPr>
          <w:rFonts w:asciiTheme="minorEastAsia" w:hAnsiTheme="minorEastAsia" w:eastAsiaTheme="minorEastAsia"/>
        </w:rPr>
      </w:pPr>
      <w:r>
        <w:rPr>
          <w:rFonts w:hint="eastAsia"/>
        </w:rPr>
        <w:t>2、综合评审：</w:t>
      </w:r>
      <w:r>
        <w:t>评</w:t>
      </w:r>
      <w:r>
        <w:rPr>
          <w:rFonts w:hint="eastAsia"/>
        </w:rPr>
        <w:t>审</w:t>
      </w:r>
      <w:r>
        <w:t>委员会将按照本</w:t>
      </w:r>
      <w:r>
        <w:rPr>
          <w:rFonts w:hint="eastAsia"/>
        </w:rPr>
        <w:t>评审</w:t>
      </w:r>
      <w:r>
        <w:t>办法，只对确定</w:t>
      </w:r>
      <w:r>
        <w:rPr>
          <w:rFonts w:hint="eastAsia"/>
        </w:rPr>
        <w:t>通过初步评审的响应文件</w:t>
      </w:r>
      <w:r>
        <w:t>进行</w:t>
      </w:r>
      <w:r>
        <w:rPr>
          <w:rFonts w:hint="eastAsia"/>
        </w:rPr>
        <w:t>综合</w:t>
      </w:r>
      <w:r>
        <w:t>评审，并对参加</w:t>
      </w:r>
      <w:r>
        <w:rPr>
          <w:rFonts w:hint="eastAsia"/>
        </w:rPr>
        <w:t>综合</w:t>
      </w:r>
      <w:r>
        <w:t>评审的各</w:t>
      </w:r>
      <w:r>
        <w:rPr>
          <w:rFonts w:hint="eastAsia"/>
        </w:rPr>
        <w:t>供应商</w:t>
      </w:r>
      <w:r>
        <w:t>综合得分进行计算和汇总。</w:t>
      </w:r>
    </w:p>
    <w:p>
      <w:pPr>
        <w:spacing w:line="360" w:lineRule="auto"/>
        <w:ind w:firstLine="420" w:firstLineChars="200"/>
        <w:rPr>
          <w:rFonts w:asciiTheme="minorEastAsia" w:hAnsiTheme="minorEastAsia" w:eastAsiaTheme="minorEastAsia"/>
        </w:rPr>
      </w:pPr>
      <w:r>
        <w:rPr>
          <w:rFonts w:hint="eastAsia"/>
        </w:rPr>
        <w:t>2.1综合</w:t>
      </w:r>
      <w:r>
        <w:t>评审即以</w:t>
      </w:r>
      <w:r>
        <w:rPr>
          <w:rFonts w:hint="eastAsia"/>
        </w:rPr>
        <w:t>采购</w:t>
      </w:r>
      <w:r>
        <w:t>文件为依据，对所</w:t>
      </w:r>
      <w:r>
        <w:rPr>
          <w:rFonts w:hint="eastAsia"/>
        </w:rPr>
        <w:t>有供应商的文件</w:t>
      </w:r>
      <w:r>
        <w:t>分别从“</w:t>
      </w:r>
      <w:r>
        <w:rPr>
          <w:rFonts w:hint="eastAsia"/>
        </w:rPr>
        <w:t>综合</w:t>
      </w:r>
      <w:r>
        <w:t>”和“价格”</w:t>
      </w:r>
      <w:r>
        <w:rPr>
          <w:rFonts w:hint="eastAsia"/>
        </w:rPr>
        <w:t>两</w:t>
      </w:r>
      <w:r>
        <w:t>个方面进行评审并按照百分制进行综合评分（详见计分值及评分内容）。</w:t>
      </w:r>
    </w:p>
    <w:p>
      <w:pPr>
        <w:spacing w:line="360" w:lineRule="auto"/>
        <w:ind w:firstLine="420" w:firstLineChars="200"/>
        <w:rPr>
          <w:rFonts w:asciiTheme="minorEastAsia" w:hAnsiTheme="minorEastAsia" w:eastAsiaTheme="minorEastAsia"/>
        </w:rPr>
      </w:pPr>
      <w:r>
        <w:rPr>
          <w:rFonts w:hint="eastAsia"/>
        </w:rPr>
        <w:t>2.2</w:t>
      </w:r>
      <w:r>
        <w:t>评</w:t>
      </w:r>
      <w:r>
        <w:rPr>
          <w:rFonts w:hint="eastAsia"/>
        </w:rPr>
        <w:t>审</w:t>
      </w:r>
      <w:r>
        <w:t>委员会按照</w:t>
      </w:r>
      <w:r>
        <w:rPr>
          <w:rFonts w:hint="eastAsia"/>
        </w:rPr>
        <w:t>采购</w:t>
      </w:r>
      <w:r>
        <w:t>文件中对各项评分因素的要求，对每个进入</w:t>
      </w:r>
      <w:r>
        <w:rPr>
          <w:rFonts w:hint="eastAsia"/>
        </w:rPr>
        <w:t>综合</w:t>
      </w:r>
      <w:r>
        <w:t>评审的</w:t>
      </w:r>
      <w:r>
        <w:rPr>
          <w:rFonts w:hint="eastAsia"/>
        </w:rPr>
        <w:t>供应商</w:t>
      </w:r>
      <w:r>
        <w:t>的</w:t>
      </w:r>
      <w:r>
        <w:rPr>
          <w:rFonts w:hint="eastAsia"/>
        </w:rPr>
        <w:t>响应</w:t>
      </w:r>
      <w:r>
        <w:t>文件进行评价（其中的技术能力部分由评委独立评价并计分，取所有评委评审得分的算术平均值）；然后汇总每个</w:t>
      </w:r>
      <w:r>
        <w:rPr>
          <w:rFonts w:hint="eastAsia"/>
        </w:rPr>
        <w:t>供应商</w:t>
      </w:r>
      <w:r>
        <w:t>每项评分因素的得分。最终评审得分= A1+ A2+……+ An。其中：A1、A2……An分别为各项评分因素的汇总得分。</w:t>
      </w:r>
    </w:p>
    <w:p>
      <w:pPr>
        <w:rPr>
          <w:b/>
        </w:rPr>
      </w:pPr>
      <w:r>
        <w:rPr>
          <w:rFonts w:hint="eastAsia"/>
          <w:b/>
        </w:rPr>
        <w:br w:type="page"/>
      </w:r>
    </w:p>
    <w:p>
      <w:pPr>
        <w:spacing w:line="360" w:lineRule="auto"/>
        <w:ind w:firstLine="422" w:firstLineChars="200"/>
        <w:rPr>
          <w:b/>
        </w:rPr>
      </w:pPr>
      <w:r>
        <w:rPr>
          <w:rFonts w:hint="eastAsia"/>
          <w:b/>
        </w:rPr>
        <w:t>三、分值</w:t>
      </w:r>
      <w:r>
        <w:rPr>
          <w:b/>
        </w:rPr>
        <w:t>及评分内容：</w:t>
      </w:r>
    </w:p>
    <w:p>
      <w:pPr>
        <w:spacing w:line="440" w:lineRule="exact"/>
        <w:ind w:firstLine="422" w:firstLineChars="200"/>
        <w:rPr>
          <w:b/>
        </w:rPr>
      </w:pPr>
      <w:r>
        <w:rPr>
          <w:b/>
        </w:rPr>
        <w:t>3.1</w:t>
      </w:r>
      <w:r>
        <w:rPr>
          <w:rFonts w:hint="eastAsia"/>
          <w:b/>
        </w:rPr>
        <w:t>分</w:t>
      </w:r>
      <w:r>
        <w:rPr>
          <w:b/>
        </w:rPr>
        <w:t>值</w:t>
      </w:r>
    </w:p>
    <w:p>
      <w:pPr>
        <w:spacing w:line="200" w:lineRule="exact"/>
      </w:pPr>
    </w:p>
    <w:tbl>
      <w:tblPr>
        <w:tblStyle w:val="2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43" w:type="dxa"/>
            <w:tcBorders>
              <w:top w:val="single" w:color="auto" w:sz="12" w:space="0"/>
              <w:left w:val="single" w:color="auto" w:sz="12" w:space="0"/>
            </w:tcBorders>
            <w:noWrap/>
            <w:vAlign w:val="center"/>
          </w:tcPr>
          <w:p>
            <w:pPr>
              <w:jc w:val="center"/>
            </w:pPr>
            <w:r>
              <w:t>具体项目</w:t>
            </w:r>
          </w:p>
        </w:tc>
        <w:tc>
          <w:tcPr>
            <w:tcW w:w="4643" w:type="dxa"/>
            <w:tcBorders>
              <w:top w:val="single" w:color="auto" w:sz="12" w:space="0"/>
              <w:right w:val="single" w:color="auto" w:sz="12" w:space="0"/>
            </w:tcBorders>
            <w:noWrap/>
            <w:vAlign w:val="center"/>
          </w:tcPr>
          <w:p>
            <w:pPr>
              <w:jc w:val="center"/>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643" w:type="dxa"/>
            <w:tcBorders>
              <w:left w:val="single" w:color="auto" w:sz="12" w:space="0"/>
            </w:tcBorders>
            <w:noWrap/>
            <w:vAlign w:val="center"/>
          </w:tcPr>
          <w:p>
            <w:pPr>
              <w:jc w:val="center"/>
            </w:pPr>
            <w:r>
              <w:rPr>
                <w:rFonts w:hint="eastAsia"/>
              </w:rPr>
              <w:t>综合</w:t>
            </w:r>
            <w:r>
              <w:t>部分（A1）</w:t>
            </w:r>
          </w:p>
        </w:tc>
        <w:tc>
          <w:tcPr>
            <w:tcW w:w="4643" w:type="dxa"/>
            <w:tcBorders>
              <w:right w:val="single" w:color="auto" w:sz="12" w:space="0"/>
            </w:tcBorders>
            <w:noWrap/>
            <w:vAlign w:val="center"/>
          </w:tcPr>
          <w:p>
            <w:pPr>
              <w:jc w:val="center"/>
            </w:pPr>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43" w:type="dxa"/>
            <w:tcBorders>
              <w:left w:val="single" w:color="auto" w:sz="12" w:space="0"/>
              <w:bottom w:val="single" w:color="auto" w:sz="12" w:space="0"/>
            </w:tcBorders>
            <w:noWrap/>
            <w:vAlign w:val="center"/>
          </w:tcPr>
          <w:p>
            <w:pPr>
              <w:jc w:val="center"/>
            </w:pPr>
            <w:r>
              <w:rPr>
                <w:rFonts w:hint="eastAsia"/>
              </w:rPr>
              <w:t>价格部分</w:t>
            </w:r>
            <w:r>
              <w:t>（A</w:t>
            </w:r>
            <w:r>
              <w:rPr>
                <w:rFonts w:hint="eastAsia"/>
              </w:rPr>
              <w:t>2</w:t>
            </w:r>
            <w:r>
              <w:t>）</w:t>
            </w:r>
          </w:p>
        </w:tc>
        <w:tc>
          <w:tcPr>
            <w:tcW w:w="4643" w:type="dxa"/>
            <w:tcBorders>
              <w:bottom w:val="single" w:color="auto" w:sz="12" w:space="0"/>
              <w:right w:val="single" w:color="auto" w:sz="12" w:space="0"/>
            </w:tcBorders>
            <w:noWrap/>
            <w:vAlign w:val="center"/>
          </w:tcPr>
          <w:p>
            <w:pPr>
              <w:jc w:val="center"/>
            </w:pPr>
            <w:r>
              <w:rPr>
                <w:rFonts w:hint="eastAsia"/>
              </w:rPr>
              <w:t>30</w:t>
            </w:r>
          </w:p>
        </w:tc>
      </w:tr>
    </w:tbl>
    <w:p>
      <w:pPr>
        <w:spacing w:line="440" w:lineRule="exact"/>
        <w:ind w:firstLine="422" w:firstLineChars="200"/>
        <w:rPr>
          <w:b/>
        </w:rPr>
      </w:pPr>
    </w:p>
    <w:p>
      <w:pPr>
        <w:spacing w:line="440" w:lineRule="exact"/>
        <w:ind w:firstLine="422" w:firstLineChars="200"/>
        <w:rPr>
          <w:b/>
        </w:rPr>
      </w:pPr>
      <w:r>
        <w:rPr>
          <w:b/>
        </w:rPr>
        <w:t>3.2综合</w:t>
      </w:r>
      <w:r>
        <w:rPr>
          <w:rFonts w:hint="eastAsia"/>
          <w:b/>
        </w:rPr>
        <w:t>部分（70分）</w:t>
      </w:r>
    </w:p>
    <w:tbl>
      <w:tblPr>
        <w:tblStyle w:val="28"/>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15"/>
        <w:gridCol w:w="720"/>
        <w:gridCol w:w="66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53" w:type="dxa"/>
            <w:tcBorders>
              <w:tl2br w:val="nil"/>
              <w:tr2bl w:val="nil"/>
            </w:tcBorders>
            <w:noWrap/>
            <w:vAlign w:val="center"/>
          </w:tcPr>
          <w:p>
            <w:pPr>
              <w:spacing w:line="440" w:lineRule="exact"/>
              <w:jc w:val="center"/>
              <w:rPr>
                <w:b/>
                <w:szCs w:val="21"/>
              </w:rPr>
            </w:pPr>
            <w:r>
              <w:rPr>
                <w:rFonts w:hint="eastAsia"/>
                <w:b/>
                <w:szCs w:val="21"/>
              </w:rPr>
              <w:t>序号</w:t>
            </w:r>
          </w:p>
        </w:tc>
        <w:tc>
          <w:tcPr>
            <w:tcW w:w="1215" w:type="dxa"/>
            <w:tcBorders>
              <w:tl2br w:val="nil"/>
              <w:tr2bl w:val="nil"/>
            </w:tcBorders>
            <w:noWrap/>
            <w:vAlign w:val="center"/>
          </w:tcPr>
          <w:p>
            <w:pPr>
              <w:spacing w:line="440" w:lineRule="exact"/>
              <w:jc w:val="center"/>
              <w:rPr>
                <w:b/>
                <w:szCs w:val="21"/>
              </w:rPr>
            </w:pPr>
            <w:r>
              <w:rPr>
                <w:b/>
                <w:szCs w:val="21"/>
              </w:rPr>
              <w:t>计分因素</w:t>
            </w:r>
          </w:p>
        </w:tc>
        <w:tc>
          <w:tcPr>
            <w:tcW w:w="720" w:type="dxa"/>
            <w:tcBorders>
              <w:tl2br w:val="nil"/>
              <w:tr2bl w:val="nil"/>
            </w:tcBorders>
            <w:noWrap/>
            <w:vAlign w:val="center"/>
          </w:tcPr>
          <w:p>
            <w:pPr>
              <w:spacing w:line="440" w:lineRule="exact"/>
              <w:jc w:val="center"/>
              <w:rPr>
                <w:b/>
                <w:szCs w:val="21"/>
              </w:rPr>
            </w:pPr>
            <w:r>
              <w:rPr>
                <w:b/>
                <w:szCs w:val="21"/>
              </w:rPr>
              <w:t>分值</w:t>
            </w:r>
          </w:p>
        </w:tc>
        <w:tc>
          <w:tcPr>
            <w:tcW w:w="6698" w:type="dxa"/>
            <w:tcBorders>
              <w:tl2br w:val="nil"/>
              <w:tr2bl w:val="nil"/>
            </w:tcBorders>
            <w:noWrap/>
            <w:vAlign w:val="center"/>
          </w:tcPr>
          <w:p>
            <w:pPr>
              <w:spacing w:line="440" w:lineRule="exact"/>
              <w:jc w:val="center"/>
              <w:rPr>
                <w:b/>
                <w:szCs w:val="21"/>
              </w:rPr>
            </w:pPr>
            <w:r>
              <w:rPr>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szCs w:val="21"/>
              </w:rPr>
            </w:pPr>
            <w:r>
              <w:rPr>
                <w:rFonts w:hint="eastAsia"/>
                <w:szCs w:val="21"/>
              </w:rPr>
              <w:t>1</w:t>
            </w:r>
          </w:p>
        </w:tc>
        <w:tc>
          <w:tcPr>
            <w:tcW w:w="1215" w:type="dxa"/>
            <w:tcBorders>
              <w:tl2br w:val="nil"/>
              <w:tr2bl w:val="nil"/>
            </w:tcBorders>
            <w:noWrap/>
            <w:vAlign w:val="center"/>
          </w:tcPr>
          <w:p>
            <w:pPr>
              <w:jc w:val="center"/>
              <w:rPr>
                <w:szCs w:val="21"/>
              </w:rPr>
            </w:pPr>
            <w:r>
              <w:rPr>
                <w:szCs w:val="21"/>
              </w:rPr>
              <w:t>财务状况</w:t>
            </w:r>
          </w:p>
        </w:tc>
        <w:tc>
          <w:tcPr>
            <w:tcW w:w="720"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6698" w:type="dxa"/>
            <w:tcBorders>
              <w:tl2br w:val="nil"/>
              <w:tr2bl w:val="nil"/>
            </w:tcBorders>
            <w:noWrap/>
            <w:vAlign w:val="center"/>
          </w:tcPr>
          <w:p>
            <w:pPr>
              <w:rPr>
                <w:szCs w:val="21"/>
              </w:rPr>
            </w:pPr>
            <w:r>
              <w:rPr>
                <w:szCs w:val="21"/>
              </w:rPr>
              <w:t>提供完整的20</w:t>
            </w:r>
            <w:r>
              <w:rPr>
                <w:rFonts w:hint="eastAsia"/>
                <w:szCs w:val="21"/>
                <w:lang w:val="en-US" w:eastAsia="zh-CN"/>
              </w:rPr>
              <w:t>20</w:t>
            </w:r>
            <w:r>
              <w:rPr>
                <w:szCs w:val="21"/>
              </w:rPr>
              <w:t>年度财务报告，包括三张主表（资产负债表、现金流量表、利润表）的计</w:t>
            </w:r>
            <w:r>
              <w:rPr>
                <w:rFonts w:hint="eastAsia"/>
                <w:szCs w:val="21"/>
                <w:lang w:val="en-US" w:eastAsia="zh-CN"/>
              </w:rPr>
              <w:t>5</w:t>
            </w:r>
            <w:r>
              <w:rPr>
                <w:szCs w:val="21"/>
              </w:rPr>
              <w:t>分，每缺少一张主表扣</w:t>
            </w:r>
            <w:r>
              <w:rPr>
                <w:rFonts w:hint="eastAsia"/>
                <w:szCs w:val="21"/>
              </w:rPr>
              <w:t>2</w:t>
            </w:r>
            <w:r>
              <w:rPr>
                <w:szCs w:val="21"/>
              </w:rPr>
              <w:t>分；审计报告未加盖会计师事务所公章，财务状况记0分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2</w:t>
            </w:r>
          </w:p>
        </w:tc>
        <w:tc>
          <w:tcPr>
            <w:tcW w:w="1215" w:type="dxa"/>
            <w:tcBorders>
              <w:tl2br w:val="nil"/>
              <w:tr2bl w:val="nil"/>
            </w:tcBorders>
            <w:noWrap/>
            <w:vAlign w:val="center"/>
          </w:tcPr>
          <w:p>
            <w:pPr>
              <w:jc w:val="center"/>
              <w:rPr>
                <w:szCs w:val="21"/>
              </w:rPr>
            </w:pPr>
            <w:r>
              <w:rPr>
                <w:rFonts w:hint="eastAsia"/>
                <w:szCs w:val="21"/>
              </w:rPr>
              <w:t>售后能力</w:t>
            </w:r>
          </w:p>
        </w:tc>
        <w:tc>
          <w:tcPr>
            <w:tcW w:w="720" w:type="dxa"/>
            <w:tcBorders>
              <w:tl2br w:val="nil"/>
              <w:tr2bl w:val="nil"/>
            </w:tcBorders>
            <w:noWrap/>
            <w:vAlign w:val="center"/>
          </w:tcPr>
          <w:p>
            <w:pPr>
              <w:jc w:val="center"/>
              <w:rPr>
                <w:szCs w:val="21"/>
              </w:rPr>
            </w:pPr>
            <w:r>
              <w:rPr>
                <w:rFonts w:hint="eastAsia"/>
                <w:szCs w:val="21"/>
              </w:rPr>
              <w:t>5</w:t>
            </w:r>
          </w:p>
        </w:tc>
        <w:tc>
          <w:tcPr>
            <w:tcW w:w="6698" w:type="dxa"/>
            <w:tcBorders>
              <w:tl2br w:val="nil"/>
              <w:tr2bl w:val="nil"/>
            </w:tcBorders>
            <w:noWrap/>
            <w:vAlign w:val="center"/>
          </w:tcPr>
          <w:p>
            <w:pPr>
              <w:rPr>
                <w:szCs w:val="21"/>
              </w:rPr>
            </w:pPr>
            <w:r>
              <w:rPr>
                <w:rFonts w:hint="eastAsia"/>
                <w:szCs w:val="21"/>
              </w:rPr>
              <w:t>售后服务：售后服务能力满足完全医院需求的，计5分；</w:t>
            </w:r>
          </w:p>
          <w:p>
            <w:pPr>
              <w:rPr>
                <w:szCs w:val="21"/>
              </w:rPr>
            </w:pPr>
            <w:r>
              <w:rPr>
                <w:rFonts w:hint="eastAsia"/>
                <w:szCs w:val="21"/>
              </w:rPr>
              <w:t>售后服务能力部分满足医院需求的，计2分；</w:t>
            </w:r>
          </w:p>
          <w:p>
            <w:pPr>
              <w:rPr>
                <w:szCs w:val="21"/>
              </w:rPr>
            </w:pPr>
            <w:r>
              <w:rPr>
                <w:rFonts w:hint="eastAsia"/>
                <w:szCs w:val="21"/>
              </w:rPr>
              <w:t>无法满足医院需求或未提供的，计0分。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3</w:t>
            </w:r>
          </w:p>
        </w:tc>
        <w:tc>
          <w:tcPr>
            <w:tcW w:w="1215" w:type="dxa"/>
            <w:tcBorders>
              <w:tl2br w:val="nil"/>
              <w:tr2bl w:val="nil"/>
            </w:tcBorders>
            <w:noWrap/>
            <w:vAlign w:val="center"/>
          </w:tcPr>
          <w:p>
            <w:pPr>
              <w:jc w:val="center"/>
              <w:rPr>
                <w:szCs w:val="21"/>
              </w:rPr>
            </w:pPr>
            <w:r>
              <w:rPr>
                <w:rFonts w:hint="eastAsia"/>
                <w:szCs w:val="21"/>
              </w:rPr>
              <w:t>培训计划</w:t>
            </w:r>
          </w:p>
        </w:tc>
        <w:tc>
          <w:tcPr>
            <w:tcW w:w="720"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6698" w:type="dxa"/>
            <w:tcBorders>
              <w:tl2br w:val="nil"/>
              <w:tr2bl w:val="nil"/>
            </w:tcBorders>
            <w:noWrap/>
            <w:vAlign w:val="center"/>
          </w:tcPr>
          <w:p>
            <w:pPr>
              <w:rPr>
                <w:szCs w:val="21"/>
              </w:rPr>
            </w:pPr>
            <w:r>
              <w:rPr>
                <w:rFonts w:hint="eastAsia"/>
                <w:szCs w:val="21"/>
              </w:rPr>
              <w:t>培训计划：</w:t>
            </w:r>
          </w:p>
          <w:p>
            <w:pPr>
              <w:rPr>
                <w:szCs w:val="21"/>
              </w:rPr>
            </w:pPr>
            <w:r>
              <w:rPr>
                <w:rFonts w:hint="eastAsia"/>
                <w:szCs w:val="21"/>
              </w:rPr>
              <w:t>计划完善、详细合理，计</w:t>
            </w:r>
            <w:r>
              <w:rPr>
                <w:rFonts w:hint="eastAsia"/>
                <w:szCs w:val="21"/>
                <w:lang w:val="en-US" w:eastAsia="zh-CN"/>
              </w:rPr>
              <w:t>5</w:t>
            </w:r>
            <w:r>
              <w:rPr>
                <w:rFonts w:hint="eastAsia"/>
                <w:szCs w:val="21"/>
              </w:rPr>
              <w:t>分；</w:t>
            </w:r>
          </w:p>
          <w:p>
            <w:pPr>
              <w:rPr>
                <w:szCs w:val="21"/>
              </w:rPr>
            </w:pPr>
            <w:r>
              <w:rPr>
                <w:rFonts w:hint="eastAsia"/>
                <w:szCs w:val="21"/>
              </w:rPr>
              <w:t>计划较完善、较详细合理，计</w:t>
            </w:r>
            <w:r>
              <w:rPr>
                <w:rFonts w:hint="eastAsia"/>
                <w:szCs w:val="21"/>
                <w:lang w:val="en-US" w:eastAsia="zh-CN"/>
              </w:rPr>
              <w:t>3</w:t>
            </w:r>
            <w:r>
              <w:rPr>
                <w:rFonts w:hint="eastAsia"/>
                <w:szCs w:val="21"/>
              </w:rPr>
              <w:t>分；</w:t>
            </w:r>
          </w:p>
          <w:p>
            <w:pPr>
              <w:rPr>
                <w:szCs w:val="21"/>
              </w:rPr>
            </w:pPr>
            <w:r>
              <w:rPr>
                <w:rFonts w:hint="eastAsia"/>
                <w:szCs w:val="21"/>
              </w:rPr>
              <w:t>计划有缺漏、计划不合理，计1分；</w:t>
            </w:r>
          </w:p>
          <w:p>
            <w:pPr>
              <w:rPr>
                <w:szCs w:val="21"/>
              </w:rPr>
            </w:pPr>
            <w:r>
              <w:rPr>
                <w:rFonts w:hint="eastAsia"/>
                <w:szCs w:val="21"/>
              </w:rPr>
              <w:t>未提供的，计0分。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653" w:type="dxa"/>
            <w:tcBorders>
              <w:tl2br w:val="nil"/>
              <w:tr2bl w:val="nil"/>
            </w:tcBorders>
            <w:noWrap/>
            <w:vAlign w:val="center"/>
          </w:tcPr>
          <w:p>
            <w:pPr>
              <w:jc w:val="center"/>
              <w:rPr>
                <w:rFonts w:hint="default"/>
                <w:szCs w:val="21"/>
                <w:lang w:val="en-US" w:eastAsia="zh-CN"/>
              </w:rPr>
            </w:pPr>
            <w:r>
              <w:rPr>
                <w:rFonts w:hint="eastAsia"/>
                <w:szCs w:val="21"/>
                <w:lang w:val="en-US" w:eastAsia="zh-CN"/>
              </w:rPr>
              <w:t>4</w:t>
            </w:r>
          </w:p>
        </w:tc>
        <w:tc>
          <w:tcPr>
            <w:tcW w:w="1215" w:type="dxa"/>
            <w:tcBorders>
              <w:tl2br w:val="nil"/>
              <w:tr2bl w:val="nil"/>
            </w:tcBorders>
            <w:noWrap/>
            <w:vAlign w:val="center"/>
          </w:tcPr>
          <w:p>
            <w:pPr>
              <w:jc w:val="center"/>
              <w:rPr>
                <w:rFonts w:hint="eastAsia" w:eastAsia="宋体"/>
                <w:szCs w:val="21"/>
                <w:lang w:val="en-US" w:eastAsia="zh-CN"/>
              </w:rPr>
            </w:pPr>
            <w:r>
              <w:rPr>
                <w:rFonts w:hint="eastAsia"/>
                <w:szCs w:val="21"/>
                <w:lang w:val="en-US" w:eastAsia="zh-CN"/>
              </w:rPr>
              <w:t>业绩</w:t>
            </w:r>
          </w:p>
        </w:tc>
        <w:tc>
          <w:tcPr>
            <w:tcW w:w="720" w:type="dxa"/>
            <w:tcBorders>
              <w:tl2br w:val="nil"/>
              <w:tr2bl w:val="nil"/>
            </w:tcBorders>
            <w:noWrap/>
            <w:vAlign w:val="center"/>
          </w:tcPr>
          <w:p>
            <w:pPr>
              <w:jc w:val="center"/>
              <w:rPr>
                <w:rFonts w:hint="eastAsia" w:eastAsia="宋体"/>
                <w:szCs w:val="21"/>
                <w:lang w:val="en-US" w:eastAsia="zh-CN"/>
              </w:rPr>
            </w:pPr>
            <w:r>
              <w:rPr>
                <w:rFonts w:hint="eastAsia"/>
                <w:szCs w:val="21"/>
                <w:lang w:val="en-US" w:eastAsia="zh-CN"/>
              </w:rPr>
              <w:t>5</w:t>
            </w:r>
          </w:p>
        </w:tc>
        <w:tc>
          <w:tcPr>
            <w:tcW w:w="6698" w:type="dxa"/>
            <w:tcBorders>
              <w:tl2br w:val="nil"/>
              <w:tr2bl w:val="nil"/>
            </w:tcBorders>
            <w:noWrap/>
            <w:vAlign w:val="center"/>
          </w:tcPr>
          <w:p>
            <w:pPr>
              <w:rPr>
                <w:rFonts w:hint="default" w:eastAsia="宋体"/>
                <w:szCs w:val="21"/>
                <w:lang w:val="en-US" w:eastAsia="zh-CN"/>
              </w:rPr>
            </w:pPr>
            <w:r>
              <w:rPr>
                <w:rFonts w:hint="eastAsia"/>
                <w:szCs w:val="21"/>
                <w:lang w:val="en-US" w:eastAsia="zh-CN"/>
              </w:rPr>
              <w:t>供应商提供所投设备在国内医院最终使用用户，每提供1份合同或中标通知书的，计1分，满分5分。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1215" w:type="dxa"/>
            <w:tcBorders>
              <w:tl2br w:val="nil"/>
              <w:tr2bl w:val="nil"/>
            </w:tcBorders>
            <w:noWrap/>
            <w:vAlign w:val="center"/>
          </w:tcPr>
          <w:p>
            <w:pPr>
              <w:jc w:val="center"/>
              <w:rPr>
                <w:szCs w:val="21"/>
              </w:rPr>
            </w:pPr>
            <w:r>
              <w:rPr>
                <w:rFonts w:hint="eastAsia"/>
                <w:szCs w:val="21"/>
              </w:rPr>
              <w:t>技术</w:t>
            </w:r>
            <w:r>
              <w:rPr>
                <w:rFonts w:hint="eastAsia"/>
                <w:szCs w:val="21"/>
                <w:lang w:eastAsia="zh-CN"/>
              </w:rPr>
              <w:t>商务</w:t>
            </w:r>
            <w:r>
              <w:rPr>
                <w:rFonts w:hint="eastAsia"/>
                <w:szCs w:val="21"/>
              </w:rPr>
              <w:t>响应</w:t>
            </w:r>
          </w:p>
        </w:tc>
        <w:tc>
          <w:tcPr>
            <w:tcW w:w="720" w:type="dxa"/>
            <w:tcBorders>
              <w:tl2br w:val="nil"/>
              <w:tr2bl w:val="nil"/>
            </w:tcBorders>
            <w:noWrap/>
            <w:vAlign w:val="center"/>
          </w:tcPr>
          <w:p>
            <w:pPr>
              <w:jc w:val="center"/>
              <w:rPr>
                <w:rFonts w:hint="default" w:eastAsia="宋体"/>
                <w:szCs w:val="21"/>
                <w:lang w:val="en-US" w:eastAsia="zh-CN"/>
              </w:rPr>
            </w:pPr>
            <w:r>
              <w:rPr>
                <w:rFonts w:hint="eastAsia"/>
                <w:szCs w:val="21"/>
                <w:lang w:val="en-US" w:eastAsia="zh-CN"/>
              </w:rPr>
              <w:t>35</w:t>
            </w:r>
          </w:p>
        </w:tc>
        <w:tc>
          <w:tcPr>
            <w:tcW w:w="6698" w:type="dxa"/>
            <w:tcBorders>
              <w:tl2br w:val="nil"/>
              <w:tr2bl w:val="nil"/>
            </w:tcBorders>
            <w:noWrap/>
            <w:vAlign w:val="center"/>
          </w:tcPr>
          <w:p>
            <w:pPr>
              <w:jc w:val="left"/>
            </w:pPr>
            <w:r>
              <w:t>设备技术参数</w:t>
            </w:r>
            <w:r>
              <w:rPr>
                <w:rFonts w:hint="eastAsia"/>
              </w:rPr>
              <w:t>、规格</w:t>
            </w:r>
            <w:r>
              <w:t>完全满足</w:t>
            </w:r>
            <w:r>
              <w:rPr>
                <w:rFonts w:hint="eastAsia"/>
              </w:rPr>
              <w:t>采购</w:t>
            </w:r>
            <w:r>
              <w:t>文件技术要求的计</w:t>
            </w:r>
            <w:r>
              <w:rPr>
                <w:rFonts w:hint="eastAsia"/>
                <w:lang w:val="en-US" w:eastAsia="zh-CN"/>
              </w:rPr>
              <w:t>35</w:t>
            </w:r>
            <w:r>
              <w:t>分；</w:t>
            </w:r>
          </w:p>
          <w:p>
            <w:r>
              <w:t>一般参数每负偏离一项扣</w:t>
            </w:r>
            <w:r>
              <w:rPr>
                <w:rFonts w:hint="eastAsia"/>
                <w:lang w:val="en-US" w:eastAsia="zh-CN"/>
              </w:rPr>
              <w:t>5</w:t>
            </w:r>
            <w:r>
              <w:t>分，扣完为止，正偏离不加分</w:t>
            </w:r>
            <w:r>
              <w:rPr>
                <w:rFonts w:hint="eastAsia"/>
              </w:rPr>
              <w:t>，未提供技术参数的视同为负偏离。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6</w:t>
            </w:r>
          </w:p>
        </w:tc>
        <w:tc>
          <w:tcPr>
            <w:tcW w:w="1215" w:type="dxa"/>
            <w:tcBorders>
              <w:tl2br w:val="nil"/>
              <w:tr2bl w:val="nil"/>
            </w:tcBorders>
            <w:noWrap/>
            <w:vAlign w:val="center"/>
          </w:tcPr>
          <w:p>
            <w:pPr>
              <w:jc w:val="center"/>
              <w:rPr>
                <w:szCs w:val="21"/>
              </w:rPr>
            </w:pPr>
            <w:r>
              <w:rPr>
                <w:rFonts w:hint="eastAsia"/>
                <w:szCs w:val="21"/>
              </w:rPr>
              <w:t>设备性能及先进程度</w:t>
            </w:r>
          </w:p>
        </w:tc>
        <w:tc>
          <w:tcPr>
            <w:tcW w:w="720" w:type="dxa"/>
            <w:tcBorders>
              <w:tl2br w:val="nil"/>
              <w:tr2bl w:val="nil"/>
            </w:tcBorders>
            <w:noWrap/>
            <w:vAlign w:val="center"/>
          </w:tcPr>
          <w:p>
            <w:pPr>
              <w:jc w:val="center"/>
              <w:rPr>
                <w:szCs w:val="21"/>
              </w:rPr>
            </w:pPr>
            <w:r>
              <w:rPr>
                <w:rFonts w:hint="eastAsia"/>
                <w:szCs w:val="21"/>
              </w:rPr>
              <w:t>15</w:t>
            </w:r>
          </w:p>
        </w:tc>
        <w:tc>
          <w:tcPr>
            <w:tcW w:w="6698" w:type="dxa"/>
            <w:tcBorders>
              <w:tl2br w:val="nil"/>
              <w:tr2bl w:val="nil"/>
            </w:tcBorders>
            <w:noWrap/>
            <w:vAlign w:val="center"/>
          </w:tcPr>
          <w:p>
            <w:r>
              <w:rPr>
                <w:rFonts w:hint="eastAsia"/>
              </w:rPr>
              <w:t>对比各</w:t>
            </w:r>
            <w:r>
              <w:rPr>
                <w:rFonts w:hint="eastAsia"/>
                <w:lang w:val="en-US" w:eastAsia="zh-CN"/>
              </w:rPr>
              <w:t>供应商</w:t>
            </w:r>
            <w:r>
              <w:rPr>
                <w:rFonts w:hint="eastAsia"/>
              </w:rPr>
              <w:t>所投设备的性能：</w:t>
            </w:r>
          </w:p>
          <w:p>
            <w:r>
              <w:rPr>
                <w:rFonts w:hint="eastAsia"/>
              </w:rPr>
              <w:t>投标设备性能较好，采用了的较为先进的技术措施，得11-15分；</w:t>
            </w:r>
          </w:p>
          <w:p>
            <w:r>
              <w:rPr>
                <w:rFonts w:hint="eastAsia"/>
              </w:rPr>
              <w:t>投标设备性能及采用的技术措施先进性一般，得6-10分；</w:t>
            </w:r>
          </w:p>
          <w:p>
            <w:r>
              <w:rPr>
                <w:rFonts w:hint="eastAsia"/>
              </w:rPr>
              <w:t>投标设备性能较差，采用的技术措施已经落后，得0-5分。</w:t>
            </w:r>
          </w:p>
        </w:tc>
      </w:tr>
    </w:tbl>
    <w:p>
      <w:pPr>
        <w:spacing w:line="440" w:lineRule="exact"/>
        <w:ind w:firstLine="422" w:firstLineChars="200"/>
        <w:rPr>
          <w:b/>
        </w:rPr>
      </w:pPr>
    </w:p>
    <w:p>
      <w:pPr>
        <w:spacing w:line="360" w:lineRule="auto"/>
        <w:ind w:firstLine="422" w:firstLineChars="200"/>
        <w:rPr>
          <w:b/>
        </w:rPr>
      </w:pPr>
      <w:r>
        <w:rPr>
          <w:rFonts w:hint="eastAsia"/>
          <w:b/>
        </w:rPr>
        <w:t>3.3价格部分（30分）</w:t>
      </w:r>
    </w:p>
    <w:tbl>
      <w:tblPr>
        <w:tblStyle w:val="28"/>
        <w:tblW w:w="93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76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3" w:type="dxa"/>
            <w:tcBorders>
              <w:tl2br w:val="nil"/>
              <w:tr2bl w:val="nil"/>
            </w:tcBorders>
            <w:noWrap/>
            <w:vAlign w:val="center"/>
          </w:tcPr>
          <w:p>
            <w:pPr>
              <w:jc w:val="center"/>
            </w:pPr>
            <w:r>
              <w:rPr>
                <w:b/>
                <w:szCs w:val="21"/>
              </w:rPr>
              <w:t>计分因素</w:t>
            </w:r>
          </w:p>
        </w:tc>
        <w:tc>
          <w:tcPr>
            <w:tcW w:w="7607" w:type="dxa"/>
            <w:tcBorders>
              <w:tl2br w:val="nil"/>
              <w:tr2bl w:val="nil"/>
            </w:tcBorders>
            <w:noWrap/>
            <w:vAlign w:val="center"/>
          </w:tcPr>
          <w:p>
            <w:pPr>
              <w:jc w:val="center"/>
            </w:pPr>
            <w:r>
              <w:rPr>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713" w:type="dxa"/>
            <w:tcBorders>
              <w:tl2br w:val="nil"/>
              <w:tr2bl w:val="nil"/>
            </w:tcBorders>
            <w:noWrap/>
            <w:vAlign w:val="center"/>
          </w:tcPr>
          <w:p>
            <w:pPr>
              <w:jc w:val="center"/>
            </w:pPr>
            <w:r>
              <w:rPr>
                <w:szCs w:val="22"/>
              </w:rPr>
              <w:t>报价</w:t>
            </w:r>
          </w:p>
        </w:tc>
        <w:tc>
          <w:tcPr>
            <w:tcW w:w="7607" w:type="dxa"/>
            <w:tcBorders>
              <w:tl2br w:val="nil"/>
              <w:tr2bl w:val="nil"/>
            </w:tcBorders>
            <w:noWrap/>
            <w:vAlign w:val="center"/>
          </w:tcPr>
          <w:p>
            <w:pPr>
              <w:jc w:val="left"/>
            </w:pPr>
            <w:r>
              <w:t>满足</w:t>
            </w:r>
            <w:r>
              <w:rPr>
                <w:rFonts w:hint="eastAsia"/>
              </w:rPr>
              <w:t>采购</w:t>
            </w:r>
            <w:r>
              <w:t>文件要求且</w:t>
            </w:r>
            <w:r>
              <w:rPr>
                <w:rFonts w:hint="eastAsia"/>
              </w:rPr>
              <w:t>报价</w:t>
            </w:r>
            <w:r>
              <w:t>最低</w:t>
            </w:r>
            <w:r>
              <w:rPr>
                <w:rFonts w:hint="eastAsia"/>
              </w:rPr>
              <w:t>的</w:t>
            </w:r>
            <w:r>
              <w:t>为评</w:t>
            </w:r>
            <w:r>
              <w:rPr>
                <w:rFonts w:hint="eastAsia"/>
              </w:rPr>
              <w:t>审</w:t>
            </w:r>
            <w:r>
              <w:t>基准价，其价格分为满分，其他有效</w:t>
            </w:r>
            <w:r>
              <w:rPr>
                <w:rFonts w:hint="eastAsia"/>
              </w:rPr>
              <w:t>供应商</w:t>
            </w:r>
            <w:r>
              <w:t>的价格分按照下列公式计算：报价得分=（评</w:t>
            </w:r>
            <w:r>
              <w:rPr>
                <w:rFonts w:hint="eastAsia"/>
              </w:rPr>
              <w:t>审</w:t>
            </w:r>
            <w:r>
              <w:t>基准价／报价）×</w:t>
            </w:r>
            <w:r>
              <w:rPr>
                <w:rFonts w:hint="eastAsia"/>
              </w:rPr>
              <w:t>3</w:t>
            </w:r>
            <w:r>
              <w:t>0</w:t>
            </w:r>
            <w:r>
              <w:rPr>
                <w:rFonts w:hint="eastAsia"/>
              </w:rPr>
              <w:t>。</w:t>
            </w:r>
          </w:p>
        </w:tc>
      </w:tr>
    </w:tbl>
    <w:p>
      <w:pPr>
        <w:spacing w:line="360" w:lineRule="auto"/>
        <w:ind w:firstLine="422" w:firstLineChars="200"/>
        <w:rPr>
          <w:b/>
        </w:rPr>
      </w:pPr>
    </w:p>
    <w:p>
      <w:pPr>
        <w:spacing w:line="360" w:lineRule="auto"/>
        <w:ind w:firstLine="422" w:firstLineChars="200"/>
        <w:rPr>
          <w:rFonts w:asciiTheme="minorEastAsia" w:hAnsiTheme="minorEastAsia"/>
        </w:rPr>
      </w:pPr>
      <w:r>
        <w:rPr>
          <w:b/>
        </w:rPr>
        <w:t>3.</w:t>
      </w:r>
      <w:r>
        <w:rPr>
          <w:rFonts w:hint="eastAsia"/>
          <w:b/>
        </w:rPr>
        <w:t>4</w:t>
      </w:r>
      <w:r>
        <w:rPr>
          <w:b/>
        </w:rPr>
        <w:t xml:space="preserve"> 确定</w:t>
      </w:r>
      <w:r>
        <w:rPr>
          <w:rFonts w:hint="eastAsia"/>
          <w:b/>
        </w:rPr>
        <w:t>中选供应商</w:t>
      </w:r>
    </w:p>
    <w:p>
      <w:pPr>
        <w:spacing w:line="360" w:lineRule="auto"/>
        <w:ind w:firstLine="420"/>
        <w:rPr>
          <w:rFonts w:asciiTheme="minorEastAsia" w:hAnsiTheme="minorEastAsia" w:eastAsiaTheme="minorEastAsia"/>
        </w:rPr>
      </w:pPr>
      <w:r>
        <w:t>评</w:t>
      </w:r>
      <w:r>
        <w:rPr>
          <w:rFonts w:hint="eastAsia"/>
        </w:rPr>
        <w:t>审</w:t>
      </w:r>
      <w:r>
        <w:t>委员会对所有进入综合评审的</w:t>
      </w:r>
      <w:r>
        <w:rPr>
          <w:rFonts w:hint="eastAsia"/>
        </w:rPr>
        <w:t>供应商</w:t>
      </w:r>
      <w:r>
        <w:t>，根据其最终评审得分由高到低进行排列（得分相同的，按报价由低到高顺序排列；得分且报价相同的，按技术</w:t>
      </w:r>
      <w:r>
        <w:rPr>
          <w:rFonts w:hint="eastAsia"/>
        </w:rPr>
        <w:t>响应能力</w:t>
      </w:r>
      <w:r>
        <w:t>得分由高到低顺序排列）。选取最终评审得分最高的</w:t>
      </w:r>
      <w:r>
        <w:rPr>
          <w:rFonts w:hint="eastAsia"/>
        </w:rPr>
        <w:t>供应商</w:t>
      </w:r>
      <w:r>
        <w:t>作为中</w:t>
      </w:r>
      <w:r>
        <w:rPr>
          <w:rFonts w:hint="eastAsia"/>
          <w:lang w:val="en-US" w:eastAsia="zh-CN"/>
        </w:rPr>
        <w:t>标</w:t>
      </w:r>
      <w:r>
        <w:t>人。</w:t>
      </w:r>
    </w:p>
    <w:sectPr>
      <w:headerReference r:id="rId10" w:type="default"/>
      <w:footerReference r:id="rId11" w:type="default"/>
      <w:pgSz w:w="11906" w:h="16838"/>
      <w:pgMar w:top="1418" w:right="1418" w:bottom="1418"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Perpetua">
    <w:altName w:val="PMingLiU-ExtB"/>
    <w:panose1 w:val="02020502060401020303"/>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fldChar w:fldCharType="begin"/>
    </w:r>
    <w:r>
      <w:rPr>
        <w:rStyle w:val="30"/>
      </w:rPr>
      <w:instrText xml:space="preserve">PAGE  </w:instrText>
    </w:r>
    <w:r>
      <w:fldChar w:fldCharType="separate"/>
    </w:r>
    <w:r>
      <w:rPr>
        <w:rStyle w:val="30"/>
      </w:rPr>
      <w:t>1</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9"/>
      <w:ind w:right="360"/>
      <w:jc w:val="center"/>
      <w:rPr>
        <w:rFonts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jc w:val="center"/>
                          </w:pPr>
                          <w:r>
                            <w:fldChar w:fldCharType="begin"/>
                          </w:r>
                          <w:r>
                            <w:rPr>
                              <w:rStyle w:val="30"/>
                            </w:rPr>
                            <w:instrText xml:space="preserve"> PAGE </w:instrText>
                          </w:r>
                          <w:r>
                            <w:fldChar w:fldCharType="separate"/>
                          </w:r>
                          <w:r>
                            <w:rPr>
                              <w:rStyle w:val="30"/>
                            </w:rP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9"/>
                      <w:jc w:val="center"/>
                    </w:pPr>
                    <w:r>
                      <w:fldChar w:fldCharType="begin"/>
                    </w:r>
                    <w:r>
                      <w:rPr>
                        <w:rStyle w:val="30"/>
                      </w:rPr>
                      <w:instrText xml:space="preserve"> PAGE </w:instrText>
                    </w:r>
                    <w:r>
                      <w:fldChar w:fldCharType="separate"/>
                    </w:r>
                    <w:r>
                      <w:rPr>
                        <w:rStyle w:val="30"/>
                      </w:rP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tabs>
          <w:tab w:val="left" w:pos="840"/>
        </w:tabs>
        <w:ind w:left="1180" w:hanging="340"/>
      </w:pPr>
      <w:rPr>
        <w:rFonts w:hint="eastAsia"/>
      </w:rPr>
    </w:lvl>
    <w:lvl w:ilvl="1" w:tentative="0">
      <w:start w:val="1"/>
      <w:numFmt w:val="decimal"/>
      <w:lvlText w:val="%2)"/>
      <w:lvlJc w:val="left"/>
      <w:pPr>
        <w:tabs>
          <w:tab w:val="left" w:pos="1680"/>
        </w:tabs>
        <w:ind w:left="1680" w:hanging="420"/>
      </w:pPr>
      <w:rPr>
        <w:rFonts w:hint="eastAsia"/>
      </w:rPr>
    </w:lvl>
    <w:lvl w:ilvl="2" w:tentative="0">
      <w:start w:val="1"/>
      <w:numFmt w:val="decimal"/>
      <w:lvlText w:val="%3）"/>
      <w:lvlJc w:val="left"/>
      <w:pPr>
        <w:tabs>
          <w:tab w:val="left" w:pos="2520"/>
        </w:tabs>
        <w:ind w:left="2520" w:hanging="84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0000001A"/>
    <w:multiLevelType w:val="multilevel"/>
    <w:tmpl w:val="0000001A"/>
    <w:lvl w:ilvl="0" w:tentative="0">
      <w:start w:val="1"/>
      <w:numFmt w:val="decimal"/>
      <w:lvlText w:val="%1."/>
      <w:lvlJc w:val="left"/>
      <w:pPr>
        <w:tabs>
          <w:tab w:val="left" w:pos="560"/>
        </w:tabs>
        <w:ind w:left="900" w:hanging="340"/>
      </w:pPr>
      <w:rPr>
        <w:rFonts w:hint="eastAsia"/>
      </w:rPr>
    </w:lvl>
    <w:lvl w:ilvl="1" w:tentative="0">
      <w:start w:val="1"/>
      <w:numFmt w:val="decimal"/>
      <w:lvlText w:val="%2."/>
      <w:lvlJc w:val="left"/>
      <w:pPr>
        <w:tabs>
          <w:tab w:val="left" w:pos="420"/>
        </w:tabs>
        <w:ind w:left="760" w:hanging="34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2F45EDF"/>
    <w:multiLevelType w:val="multilevel"/>
    <w:tmpl w:val="12F45ED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AD25610"/>
    <w:multiLevelType w:val="multilevel"/>
    <w:tmpl w:val="3AD25610"/>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60C0E7A"/>
    <w:multiLevelType w:val="multilevel"/>
    <w:tmpl w:val="760C0E7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0"/>
    <w:rsid w:val="00003CF0"/>
    <w:rsid w:val="00010A58"/>
    <w:rsid w:val="00011CE0"/>
    <w:rsid w:val="000245CB"/>
    <w:rsid w:val="000264C4"/>
    <w:rsid w:val="000279CA"/>
    <w:rsid w:val="00027AD3"/>
    <w:rsid w:val="00034030"/>
    <w:rsid w:val="000344F2"/>
    <w:rsid w:val="00035F40"/>
    <w:rsid w:val="000407BE"/>
    <w:rsid w:val="00042AC9"/>
    <w:rsid w:val="00042EBE"/>
    <w:rsid w:val="00043120"/>
    <w:rsid w:val="00046A17"/>
    <w:rsid w:val="00046D2E"/>
    <w:rsid w:val="000475B9"/>
    <w:rsid w:val="00050C17"/>
    <w:rsid w:val="0005207C"/>
    <w:rsid w:val="00053768"/>
    <w:rsid w:val="00053A13"/>
    <w:rsid w:val="000555B7"/>
    <w:rsid w:val="000622F1"/>
    <w:rsid w:val="000624B9"/>
    <w:rsid w:val="000628B8"/>
    <w:rsid w:val="000637A3"/>
    <w:rsid w:val="00064302"/>
    <w:rsid w:val="00065E83"/>
    <w:rsid w:val="000664B7"/>
    <w:rsid w:val="00071EE2"/>
    <w:rsid w:val="0007490F"/>
    <w:rsid w:val="00074B04"/>
    <w:rsid w:val="000779CE"/>
    <w:rsid w:val="00080675"/>
    <w:rsid w:val="0008151E"/>
    <w:rsid w:val="000833A5"/>
    <w:rsid w:val="00085718"/>
    <w:rsid w:val="00085BF9"/>
    <w:rsid w:val="0008759F"/>
    <w:rsid w:val="0009052C"/>
    <w:rsid w:val="00092797"/>
    <w:rsid w:val="000963AC"/>
    <w:rsid w:val="000A05CE"/>
    <w:rsid w:val="000A255E"/>
    <w:rsid w:val="000A388B"/>
    <w:rsid w:val="000A4017"/>
    <w:rsid w:val="000A52A4"/>
    <w:rsid w:val="000A6886"/>
    <w:rsid w:val="000A6F93"/>
    <w:rsid w:val="000B6115"/>
    <w:rsid w:val="000C4FE0"/>
    <w:rsid w:val="000C611A"/>
    <w:rsid w:val="000C715D"/>
    <w:rsid w:val="000D2078"/>
    <w:rsid w:val="000D46FF"/>
    <w:rsid w:val="000D6B44"/>
    <w:rsid w:val="000D7245"/>
    <w:rsid w:val="000E400A"/>
    <w:rsid w:val="000E4F73"/>
    <w:rsid w:val="000F0807"/>
    <w:rsid w:val="000F0F3A"/>
    <w:rsid w:val="000F1963"/>
    <w:rsid w:val="000F2725"/>
    <w:rsid w:val="000F4A3C"/>
    <w:rsid w:val="000F6A60"/>
    <w:rsid w:val="00100084"/>
    <w:rsid w:val="001012D2"/>
    <w:rsid w:val="001040A9"/>
    <w:rsid w:val="00104F58"/>
    <w:rsid w:val="001128DB"/>
    <w:rsid w:val="0011325E"/>
    <w:rsid w:val="00113552"/>
    <w:rsid w:val="00117053"/>
    <w:rsid w:val="001217A2"/>
    <w:rsid w:val="00123E38"/>
    <w:rsid w:val="00124599"/>
    <w:rsid w:val="00125AF8"/>
    <w:rsid w:val="00125C03"/>
    <w:rsid w:val="001271E4"/>
    <w:rsid w:val="00134D7D"/>
    <w:rsid w:val="0013591A"/>
    <w:rsid w:val="00136AF0"/>
    <w:rsid w:val="0014137A"/>
    <w:rsid w:val="00152752"/>
    <w:rsid w:val="00160719"/>
    <w:rsid w:val="00161691"/>
    <w:rsid w:val="0016274E"/>
    <w:rsid w:val="001724DD"/>
    <w:rsid w:val="00173E82"/>
    <w:rsid w:val="0017414F"/>
    <w:rsid w:val="001763D0"/>
    <w:rsid w:val="00180374"/>
    <w:rsid w:val="00180497"/>
    <w:rsid w:val="00180A0E"/>
    <w:rsid w:val="00180F1B"/>
    <w:rsid w:val="00181ED9"/>
    <w:rsid w:val="00183754"/>
    <w:rsid w:val="001850D7"/>
    <w:rsid w:val="001879C5"/>
    <w:rsid w:val="001900F3"/>
    <w:rsid w:val="001908B5"/>
    <w:rsid w:val="001914BE"/>
    <w:rsid w:val="001939C5"/>
    <w:rsid w:val="00194429"/>
    <w:rsid w:val="001960D5"/>
    <w:rsid w:val="00196DF2"/>
    <w:rsid w:val="001A2E1C"/>
    <w:rsid w:val="001A3864"/>
    <w:rsid w:val="001A3B01"/>
    <w:rsid w:val="001A4710"/>
    <w:rsid w:val="001A62A9"/>
    <w:rsid w:val="001A7F14"/>
    <w:rsid w:val="001B0246"/>
    <w:rsid w:val="001B4A09"/>
    <w:rsid w:val="001B6539"/>
    <w:rsid w:val="001C0F03"/>
    <w:rsid w:val="001D177A"/>
    <w:rsid w:val="001D2911"/>
    <w:rsid w:val="001D2970"/>
    <w:rsid w:val="001D4A51"/>
    <w:rsid w:val="001D4DA7"/>
    <w:rsid w:val="001D70FD"/>
    <w:rsid w:val="001D7FC7"/>
    <w:rsid w:val="001E1F7F"/>
    <w:rsid w:val="001E3E12"/>
    <w:rsid w:val="001F3362"/>
    <w:rsid w:val="001F3613"/>
    <w:rsid w:val="001F416A"/>
    <w:rsid w:val="001F44F5"/>
    <w:rsid w:val="001F46C8"/>
    <w:rsid w:val="001F4D58"/>
    <w:rsid w:val="001F785B"/>
    <w:rsid w:val="001F7D0A"/>
    <w:rsid w:val="001F7D44"/>
    <w:rsid w:val="00201BF8"/>
    <w:rsid w:val="00201D80"/>
    <w:rsid w:val="00204026"/>
    <w:rsid w:val="00207D07"/>
    <w:rsid w:val="002125F0"/>
    <w:rsid w:val="002130A1"/>
    <w:rsid w:val="00214C99"/>
    <w:rsid w:val="0022010E"/>
    <w:rsid w:val="00224B51"/>
    <w:rsid w:val="002274C5"/>
    <w:rsid w:val="002319ED"/>
    <w:rsid w:val="002321E9"/>
    <w:rsid w:val="0023656D"/>
    <w:rsid w:val="002375DE"/>
    <w:rsid w:val="00242A6C"/>
    <w:rsid w:val="00242D5E"/>
    <w:rsid w:val="00243CC1"/>
    <w:rsid w:val="00243EAA"/>
    <w:rsid w:val="00246572"/>
    <w:rsid w:val="00247CD1"/>
    <w:rsid w:val="00251470"/>
    <w:rsid w:val="002529E3"/>
    <w:rsid w:val="00256E0A"/>
    <w:rsid w:val="002572B0"/>
    <w:rsid w:val="00270767"/>
    <w:rsid w:val="00275B7E"/>
    <w:rsid w:val="00276742"/>
    <w:rsid w:val="00277061"/>
    <w:rsid w:val="00277C64"/>
    <w:rsid w:val="00282FD4"/>
    <w:rsid w:val="002835DD"/>
    <w:rsid w:val="00285100"/>
    <w:rsid w:val="00290331"/>
    <w:rsid w:val="00291B9E"/>
    <w:rsid w:val="00293C4D"/>
    <w:rsid w:val="00293FC1"/>
    <w:rsid w:val="002955DA"/>
    <w:rsid w:val="00297072"/>
    <w:rsid w:val="00297EAE"/>
    <w:rsid w:val="002A1CDE"/>
    <w:rsid w:val="002A2A81"/>
    <w:rsid w:val="002A59A0"/>
    <w:rsid w:val="002B030B"/>
    <w:rsid w:val="002B34BF"/>
    <w:rsid w:val="002B44FF"/>
    <w:rsid w:val="002B51FA"/>
    <w:rsid w:val="002B63CC"/>
    <w:rsid w:val="002C0684"/>
    <w:rsid w:val="002C73EF"/>
    <w:rsid w:val="002D764F"/>
    <w:rsid w:val="002E26AB"/>
    <w:rsid w:val="002E370E"/>
    <w:rsid w:val="002E7126"/>
    <w:rsid w:val="002E7383"/>
    <w:rsid w:val="002F3032"/>
    <w:rsid w:val="002F30DC"/>
    <w:rsid w:val="002F4A53"/>
    <w:rsid w:val="003001E8"/>
    <w:rsid w:val="00301ED2"/>
    <w:rsid w:val="003048DB"/>
    <w:rsid w:val="00305B30"/>
    <w:rsid w:val="00305EF1"/>
    <w:rsid w:val="00306602"/>
    <w:rsid w:val="0030696D"/>
    <w:rsid w:val="003100D4"/>
    <w:rsid w:val="0031021A"/>
    <w:rsid w:val="0031328E"/>
    <w:rsid w:val="003132C8"/>
    <w:rsid w:val="00315209"/>
    <w:rsid w:val="00315E40"/>
    <w:rsid w:val="00320DDD"/>
    <w:rsid w:val="003229ED"/>
    <w:rsid w:val="00330D1D"/>
    <w:rsid w:val="00332FA4"/>
    <w:rsid w:val="00342F1E"/>
    <w:rsid w:val="003447E7"/>
    <w:rsid w:val="00344822"/>
    <w:rsid w:val="00345054"/>
    <w:rsid w:val="00346C4D"/>
    <w:rsid w:val="00346FB6"/>
    <w:rsid w:val="00352C9D"/>
    <w:rsid w:val="00354AC4"/>
    <w:rsid w:val="00360BBD"/>
    <w:rsid w:val="003631B4"/>
    <w:rsid w:val="003649DC"/>
    <w:rsid w:val="00364C3B"/>
    <w:rsid w:val="00365CD9"/>
    <w:rsid w:val="00371F63"/>
    <w:rsid w:val="00372538"/>
    <w:rsid w:val="00380BCA"/>
    <w:rsid w:val="003811C7"/>
    <w:rsid w:val="003816A0"/>
    <w:rsid w:val="003836EF"/>
    <w:rsid w:val="00383944"/>
    <w:rsid w:val="00385DBA"/>
    <w:rsid w:val="0038635D"/>
    <w:rsid w:val="0038660D"/>
    <w:rsid w:val="003907E8"/>
    <w:rsid w:val="00390E87"/>
    <w:rsid w:val="00391043"/>
    <w:rsid w:val="003974D2"/>
    <w:rsid w:val="003A238C"/>
    <w:rsid w:val="003A35C3"/>
    <w:rsid w:val="003A7E9D"/>
    <w:rsid w:val="003B0E68"/>
    <w:rsid w:val="003B25A0"/>
    <w:rsid w:val="003C1D09"/>
    <w:rsid w:val="003C3126"/>
    <w:rsid w:val="003C39C0"/>
    <w:rsid w:val="003C4277"/>
    <w:rsid w:val="003C4513"/>
    <w:rsid w:val="003C5194"/>
    <w:rsid w:val="003D0281"/>
    <w:rsid w:val="003D13B5"/>
    <w:rsid w:val="003D4FA5"/>
    <w:rsid w:val="003D6900"/>
    <w:rsid w:val="003D7679"/>
    <w:rsid w:val="003E04E0"/>
    <w:rsid w:val="003E0FC9"/>
    <w:rsid w:val="003E70ED"/>
    <w:rsid w:val="003E78D8"/>
    <w:rsid w:val="003F1726"/>
    <w:rsid w:val="003F202C"/>
    <w:rsid w:val="003F2201"/>
    <w:rsid w:val="003F6C51"/>
    <w:rsid w:val="003F786D"/>
    <w:rsid w:val="00405FCF"/>
    <w:rsid w:val="00406090"/>
    <w:rsid w:val="00407F09"/>
    <w:rsid w:val="00411CC6"/>
    <w:rsid w:val="00414EE3"/>
    <w:rsid w:val="00415E3B"/>
    <w:rsid w:val="0041773B"/>
    <w:rsid w:val="00421886"/>
    <w:rsid w:val="004221C6"/>
    <w:rsid w:val="004222D2"/>
    <w:rsid w:val="00422AE8"/>
    <w:rsid w:val="00424DD8"/>
    <w:rsid w:val="00425618"/>
    <w:rsid w:val="00430CDB"/>
    <w:rsid w:val="00431295"/>
    <w:rsid w:val="00432F80"/>
    <w:rsid w:val="00434BCB"/>
    <w:rsid w:val="00434FA9"/>
    <w:rsid w:val="00437E50"/>
    <w:rsid w:val="00442747"/>
    <w:rsid w:val="00443756"/>
    <w:rsid w:val="004463AD"/>
    <w:rsid w:val="00452351"/>
    <w:rsid w:val="00457352"/>
    <w:rsid w:val="00457B36"/>
    <w:rsid w:val="004612EF"/>
    <w:rsid w:val="004620C2"/>
    <w:rsid w:val="00470DA4"/>
    <w:rsid w:val="00471D4B"/>
    <w:rsid w:val="00471E84"/>
    <w:rsid w:val="00472F7D"/>
    <w:rsid w:val="004831AC"/>
    <w:rsid w:val="004876E2"/>
    <w:rsid w:val="004931D9"/>
    <w:rsid w:val="00494B5F"/>
    <w:rsid w:val="004A4B62"/>
    <w:rsid w:val="004A50CB"/>
    <w:rsid w:val="004B08A1"/>
    <w:rsid w:val="004B0E7E"/>
    <w:rsid w:val="004B2564"/>
    <w:rsid w:val="004B2A3E"/>
    <w:rsid w:val="004B5548"/>
    <w:rsid w:val="004B633E"/>
    <w:rsid w:val="004B7A5E"/>
    <w:rsid w:val="004B7A83"/>
    <w:rsid w:val="004C1D37"/>
    <w:rsid w:val="004C1E32"/>
    <w:rsid w:val="004C439E"/>
    <w:rsid w:val="004D3048"/>
    <w:rsid w:val="004D3A70"/>
    <w:rsid w:val="004D5A6D"/>
    <w:rsid w:val="004D61DC"/>
    <w:rsid w:val="004D750A"/>
    <w:rsid w:val="004E07BA"/>
    <w:rsid w:val="004E3748"/>
    <w:rsid w:val="004E538E"/>
    <w:rsid w:val="004E7EB9"/>
    <w:rsid w:val="004F02F3"/>
    <w:rsid w:val="004F02F9"/>
    <w:rsid w:val="004F3707"/>
    <w:rsid w:val="004F3BFA"/>
    <w:rsid w:val="005003AC"/>
    <w:rsid w:val="00500D4C"/>
    <w:rsid w:val="0051006A"/>
    <w:rsid w:val="00510F6E"/>
    <w:rsid w:val="005141E1"/>
    <w:rsid w:val="00516F4F"/>
    <w:rsid w:val="005200C1"/>
    <w:rsid w:val="00520493"/>
    <w:rsid w:val="005234FA"/>
    <w:rsid w:val="005264CE"/>
    <w:rsid w:val="0053158E"/>
    <w:rsid w:val="0053307B"/>
    <w:rsid w:val="005348BE"/>
    <w:rsid w:val="0053673E"/>
    <w:rsid w:val="005371AB"/>
    <w:rsid w:val="00542609"/>
    <w:rsid w:val="00543170"/>
    <w:rsid w:val="0054317C"/>
    <w:rsid w:val="00544C7A"/>
    <w:rsid w:val="005506C4"/>
    <w:rsid w:val="0055238F"/>
    <w:rsid w:val="00552C56"/>
    <w:rsid w:val="005538C9"/>
    <w:rsid w:val="00553F43"/>
    <w:rsid w:val="00555AC8"/>
    <w:rsid w:val="00555F67"/>
    <w:rsid w:val="00557165"/>
    <w:rsid w:val="00566C96"/>
    <w:rsid w:val="00566D2B"/>
    <w:rsid w:val="00570714"/>
    <w:rsid w:val="0057478F"/>
    <w:rsid w:val="00574E51"/>
    <w:rsid w:val="00576077"/>
    <w:rsid w:val="00577887"/>
    <w:rsid w:val="00580D16"/>
    <w:rsid w:val="00582767"/>
    <w:rsid w:val="0058312E"/>
    <w:rsid w:val="00583C4A"/>
    <w:rsid w:val="005843C8"/>
    <w:rsid w:val="0058697C"/>
    <w:rsid w:val="0059402F"/>
    <w:rsid w:val="005A58E5"/>
    <w:rsid w:val="005B275A"/>
    <w:rsid w:val="005B2CA6"/>
    <w:rsid w:val="005C270C"/>
    <w:rsid w:val="005C70CC"/>
    <w:rsid w:val="005D4C41"/>
    <w:rsid w:val="005D66AF"/>
    <w:rsid w:val="005D6B2B"/>
    <w:rsid w:val="005E0407"/>
    <w:rsid w:val="005E1452"/>
    <w:rsid w:val="005E237F"/>
    <w:rsid w:val="005E39BD"/>
    <w:rsid w:val="005E546D"/>
    <w:rsid w:val="005E5D93"/>
    <w:rsid w:val="005F31C3"/>
    <w:rsid w:val="005F43B9"/>
    <w:rsid w:val="005F6247"/>
    <w:rsid w:val="005F7062"/>
    <w:rsid w:val="005F733D"/>
    <w:rsid w:val="006028DD"/>
    <w:rsid w:val="00604A9F"/>
    <w:rsid w:val="00607551"/>
    <w:rsid w:val="00613109"/>
    <w:rsid w:val="0062256B"/>
    <w:rsid w:val="0062288A"/>
    <w:rsid w:val="00622975"/>
    <w:rsid w:val="00624063"/>
    <w:rsid w:val="006242A9"/>
    <w:rsid w:val="00624F6F"/>
    <w:rsid w:val="00632876"/>
    <w:rsid w:val="00634E7D"/>
    <w:rsid w:val="0063663E"/>
    <w:rsid w:val="00637501"/>
    <w:rsid w:val="00641B37"/>
    <w:rsid w:val="00642924"/>
    <w:rsid w:val="006522F9"/>
    <w:rsid w:val="00654A05"/>
    <w:rsid w:val="0066140C"/>
    <w:rsid w:val="0066579A"/>
    <w:rsid w:val="00665C7E"/>
    <w:rsid w:val="00680DAD"/>
    <w:rsid w:val="0068103E"/>
    <w:rsid w:val="00681CCC"/>
    <w:rsid w:val="0068226B"/>
    <w:rsid w:val="00686882"/>
    <w:rsid w:val="006870A6"/>
    <w:rsid w:val="006870B9"/>
    <w:rsid w:val="00690240"/>
    <w:rsid w:val="00691E3D"/>
    <w:rsid w:val="0069261D"/>
    <w:rsid w:val="006975BA"/>
    <w:rsid w:val="00697CC7"/>
    <w:rsid w:val="00697E1D"/>
    <w:rsid w:val="006A2B83"/>
    <w:rsid w:val="006A3A62"/>
    <w:rsid w:val="006A3B89"/>
    <w:rsid w:val="006B1CA6"/>
    <w:rsid w:val="006B1FF4"/>
    <w:rsid w:val="006B215B"/>
    <w:rsid w:val="006B56A0"/>
    <w:rsid w:val="006C13D1"/>
    <w:rsid w:val="006C1F02"/>
    <w:rsid w:val="006C3145"/>
    <w:rsid w:val="006D15FC"/>
    <w:rsid w:val="006D21A4"/>
    <w:rsid w:val="006D2D39"/>
    <w:rsid w:val="006D2D59"/>
    <w:rsid w:val="006D3DAC"/>
    <w:rsid w:val="006D4206"/>
    <w:rsid w:val="006D4984"/>
    <w:rsid w:val="006D79DA"/>
    <w:rsid w:val="006D7A7C"/>
    <w:rsid w:val="006E7A7F"/>
    <w:rsid w:val="006F152C"/>
    <w:rsid w:val="006F5245"/>
    <w:rsid w:val="00702D1E"/>
    <w:rsid w:val="007039DD"/>
    <w:rsid w:val="007045F0"/>
    <w:rsid w:val="007111DB"/>
    <w:rsid w:val="0072130F"/>
    <w:rsid w:val="00722820"/>
    <w:rsid w:val="00724BD0"/>
    <w:rsid w:val="0073161C"/>
    <w:rsid w:val="00731BAC"/>
    <w:rsid w:val="00734AAF"/>
    <w:rsid w:val="007374B3"/>
    <w:rsid w:val="007422D9"/>
    <w:rsid w:val="00743525"/>
    <w:rsid w:val="00751059"/>
    <w:rsid w:val="007522DD"/>
    <w:rsid w:val="007543D8"/>
    <w:rsid w:val="00755E9A"/>
    <w:rsid w:val="00756F67"/>
    <w:rsid w:val="007633CD"/>
    <w:rsid w:val="00763AEC"/>
    <w:rsid w:val="00764EFA"/>
    <w:rsid w:val="00766C93"/>
    <w:rsid w:val="00766F0F"/>
    <w:rsid w:val="00767896"/>
    <w:rsid w:val="007749CD"/>
    <w:rsid w:val="007779A5"/>
    <w:rsid w:val="00781703"/>
    <w:rsid w:val="0079581D"/>
    <w:rsid w:val="0079712E"/>
    <w:rsid w:val="007974CD"/>
    <w:rsid w:val="00797ACF"/>
    <w:rsid w:val="007A15DD"/>
    <w:rsid w:val="007A32EA"/>
    <w:rsid w:val="007A446A"/>
    <w:rsid w:val="007A7AB3"/>
    <w:rsid w:val="007B196F"/>
    <w:rsid w:val="007B210E"/>
    <w:rsid w:val="007B2FAC"/>
    <w:rsid w:val="007C0422"/>
    <w:rsid w:val="007C0DB6"/>
    <w:rsid w:val="007C1960"/>
    <w:rsid w:val="007C2559"/>
    <w:rsid w:val="007C3F01"/>
    <w:rsid w:val="007C4F76"/>
    <w:rsid w:val="007C50E6"/>
    <w:rsid w:val="007C5F92"/>
    <w:rsid w:val="007D1228"/>
    <w:rsid w:val="007D131E"/>
    <w:rsid w:val="007D2782"/>
    <w:rsid w:val="007D57EB"/>
    <w:rsid w:val="007D642B"/>
    <w:rsid w:val="007E0BDE"/>
    <w:rsid w:val="007E15AC"/>
    <w:rsid w:val="007E1D5A"/>
    <w:rsid w:val="007E35E9"/>
    <w:rsid w:val="007E42F1"/>
    <w:rsid w:val="007E5B10"/>
    <w:rsid w:val="007E7286"/>
    <w:rsid w:val="007E75BB"/>
    <w:rsid w:val="007F3E8F"/>
    <w:rsid w:val="007F44F9"/>
    <w:rsid w:val="007F53B6"/>
    <w:rsid w:val="007F6512"/>
    <w:rsid w:val="007F699D"/>
    <w:rsid w:val="007F7EF6"/>
    <w:rsid w:val="00801358"/>
    <w:rsid w:val="008018A5"/>
    <w:rsid w:val="008018D4"/>
    <w:rsid w:val="00801981"/>
    <w:rsid w:val="008038DA"/>
    <w:rsid w:val="00804AA8"/>
    <w:rsid w:val="00804D1D"/>
    <w:rsid w:val="0080751E"/>
    <w:rsid w:val="0081118D"/>
    <w:rsid w:val="00813A48"/>
    <w:rsid w:val="00816909"/>
    <w:rsid w:val="00817DB5"/>
    <w:rsid w:val="00822112"/>
    <w:rsid w:val="00824BCA"/>
    <w:rsid w:val="00824D41"/>
    <w:rsid w:val="008274DD"/>
    <w:rsid w:val="00831B06"/>
    <w:rsid w:val="00836353"/>
    <w:rsid w:val="00837D4B"/>
    <w:rsid w:val="00843CE5"/>
    <w:rsid w:val="00843D13"/>
    <w:rsid w:val="008456C5"/>
    <w:rsid w:val="00845B24"/>
    <w:rsid w:val="00846AAB"/>
    <w:rsid w:val="00847377"/>
    <w:rsid w:val="0085429F"/>
    <w:rsid w:val="00855211"/>
    <w:rsid w:val="00856228"/>
    <w:rsid w:val="008572B9"/>
    <w:rsid w:val="008655EA"/>
    <w:rsid w:val="0087436B"/>
    <w:rsid w:val="00874CED"/>
    <w:rsid w:val="00881387"/>
    <w:rsid w:val="00883630"/>
    <w:rsid w:val="008836E5"/>
    <w:rsid w:val="00883823"/>
    <w:rsid w:val="00885C3E"/>
    <w:rsid w:val="00887054"/>
    <w:rsid w:val="00887211"/>
    <w:rsid w:val="008902D3"/>
    <w:rsid w:val="008941D2"/>
    <w:rsid w:val="00895D57"/>
    <w:rsid w:val="00895F13"/>
    <w:rsid w:val="00896F7E"/>
    <w:rsid w:val="00896FEB"/>
    <w:rsid w:val="008A2211"/>
    <w:rsid w:val="008A2312"/>
    <w:rsid w:val="008A3A60"/>
    <w:rsid w:val="008A6067"/>
    <w:rsid w:val="008A640B"/>
    <w:rsid w:val="008A6F68"/>
    <w:rsid w:val="008A7E2F"/>
    <w:rsid w:val="008A7F5B"/>
    <w:rsid w:val="008B18FB"/>
    <w:rsid w:val="008B3817"/>
    <w:rsid w:val="008B4234"/>
    <w:rsid w:val="008C1187"/>
    <w:rsid w:val="008C188C"/>
    <w:rsid w:val="008C292E"/>
    <w:rsid w:val="008C4AE9"/>
    <w:rsid w:val="008D3314"/>
    <w:rsid w:val="008E0642"/>
    <w:rsid w:val="008E156A"/>
    <w:rsid w:val="008E2E6A"/>
    <w:rsid w:val="008E564F"/>
    <w:rsid w:val="008E73E4"/>
    <w:rsid w:val="008F0A2C"/>
    <w:rsid w:val="008F1416"/>
    <w:rsid w:val="008F2B63"/>
    <w:rsid w:val="008F3141"/>
    <w:rsid w:val="008F3512"/>
    <w:rsid w:val="008F3B69"/>
    <w:rsid w:val="008F3EF1"/>
    <w:rsid w:val="008F4EB6"/>
    <w:rsid w:val="008F5399"/>
    <w:rsid w:val="008F5CE7"/>
    <w:rsid w:val="008F6E0C"/>
    <w:rsid w:val="008F76FE"/>
    <w:rsid w:val="00900E37"/>
    <w:rsid w:val="009025E9"/>
    <w:rsid w:val="00902649"/>
    <w:rsid w:val="00903207"/>
    <w:rsid w:val="009046CE"/>
    <w:rsid w:val="00904BAB"/>
    <w:rsid w:val="00904F88"/>
    <w:rsid w:val="00911A44"/>
    <w:rsid w:val="0091262D"/>
    <w:rsid w:val="00912828"/>
    <w:rsid w:val="00913F8D"/>
    <w:rsid w:val="009140C0"/>
    <w:rsid w:val="00921574"/>
    <w:rsid w:val="00923EA5"/>
    <w:rsid w:val="0092658E"/>
    <w:rsid w:val="00933865"/>
    <w:rsid w:val="00934A52"/>
    <w:rsid w:val="00936321"/>
    <w:rsid w:val="00937DA4"/>
    <w:rsid w:val="00944AF2"/>
    <w:rsid w:val="00946869"/>
    <w:rsid w:val="0096025D"/>
    <w:rsid w:val="009630B6"/>
    <w:rsid w:val="00964782"/>
    <w:rsid w:val="0096512A"/>
    <w:rsid w:val="00971340"/>
    <w:rsid w:val="00971FC6"/>
    <w:rsid w:val="009720BC"/>
    <w:rsid w:val="009753CB"/>
    <w:rsid w:val="00976BFB"/>
    <w:rsid w:val="00977E6C"/>
    <w:rsid w:val="00983532"/>
    <w:rsid w:val="00985790"/>
    <w:rsid w:val="00986F31"/>
    <w:rsid w:val="00993740"/>
    <w:rsid w:val="00993F65"/>
    <w:rsid w:val="00995D60"/>
    <w:rsid w:val="009A0925"/>
    <w:rsid w:val="009A34C3"/>
    <w:rsid w:val="009A3977"/>
    <w:rsid w:val="009A46BA"/>
    <w:rsid w:val="009A72C2"/>
    <w:rsid w:val="009A74A3"/>
    <w:rsid w:val="009A78DF"/>
    <w:rsid w:val="009A7983"/>
    <w:rsid w:val="009A7A18"/>
    <w:rsid w:val="009B0722"/>
    <w:rsid w:val="009B5044"/>
    <w:rsid w:val="009C0609"/>
    <w:rsid w:val="009C248F"/>
    <w:rsid w:val="009C33C9"/>
    <w:rsid w:val="009C4C24"/>
    <w:rsid w:val="009C7C0F"/>
    <w:rsid w:val="009D040D"/>
    <w:rsid w:val="009D1425"/>
    <w:rsid w:val="009D1F18"/>
    <w:rsid w:val="009D2C62"/>
    <w:rsid w:val="009D2E3F"/>
    <w:rsid w:val="009D3040"/>
    <w:rsid w:val="009D3D75"/>
    <w:rsid w:val="009D4F62"/>
    <w:rsid w:val="009D503D"/>
    <w:rsid w:val="009E0B1A"/>
    <w:rsid w:val="009E22B9"/>
    <w:rsid w:val="009E7DBB"/>
    <w:rsid w:val="00A005CB"/>
    <w:rsid w:val="00A01BC8"/>
    <w:rsid w:val="00A04077"/>
    <w:rsid w:val="00A04F6B"/>
    <w:rsid w:val="00A06E35"/>
    <w:rsid w:val="00A111ED"/>
    <w:rsid w:val="00A11795"/>
    <w:rsid w:val="00A13AFF"/>
    <w:rsid w:val="00A247C0"/>
    <w:rsid w:val="00A248A7"/>
    <w:rsid w:val="00A264CB"/>
    <w:rsid w:val="00A31074"/>
    <w:rsid w:val="00A353EA"/>
    <w:rsid w:val="00A3623C"/>
    <w:rsid w:val="00A36AC0"/>
    <w:rsid w:val="00A370E7"/>
    <w:rsid w:val="00A37D51"/>
    <w:rsid w:val="00A444C5"/>
    <w:rsid w:val="00A45A16"/>
    <w:rsid w:val="00A46C27"/>
    <w:rsid w:val="00A50C97"/>
    <w:rsid w:val="00A5375D"/>
    <w:rsid w:val="00A5478D"/>
    <w:rsid w:val="00A54A51"/>
    <w:rsid w:val="00A55F07"/>
    <w:rsid w:val="00A63E14"/>
    <w:rsid w:val="00A71CEF"/>
    <w:rsid w:val="00A74196"/>
    <w:rsid w:val="00A766A2"/>
    <w:rsid w:val="00A77F0A"/>
    <w:rsid w:val="00A804AA"/>
    <w:rsid w:val="00A82A9E"/>
    <w:rsid w:val="00A83E12"/>
    <w:rsid w:val="00A86A8B"/>
    <w:rsid w:val="00A912EC"/>
    <w:rsid w:val="00A918E3"/>
    <w:rsid w:val="00A92807"/>
    <w:rsid w:val="00A92850"/>
    <w:rsid w:val="00AA1859"/>
    <w:rsid w:val="00AA2D48"/>
    <w:rsid w:val="00AA7BDB"/>
    <w:rsid w:val="00AB3399"/>
    <w:rsid w:val="00AB528E"/>
    <w:rsid w:val="00AD0013"/>
    <w:rsid w:val="00AD344A"/>
    <w:rsid w:val="00AD386E"/>
    <w:rsid w:val="00AE0360"/>
    <w:rsid w:val="00AE204D"/>
    <w:rsid w:val="00AE2227"/>
    <w:rsid w:val="00AE40A2"/>
    <w:rsid w:val="00AE418C"/>
    <w:rsid w:val="00AE4AC8"/>
    <w:rsid w:val="00AE6E55"/>
    <w:rsid w:val="00AF3E83"/>
    <w:rsid w:val="00AF77A5"/>
    <w:rsid w:val="00B01FFB"/>
    <w:rsid w:val="00B042BD"/>
    <w:rsid w:val="00B12BC9"/>
    <w:rsid w:val="00B15B31"/>
    <w:rsid w:val="00B16956"/>
    <w:rsid w:val="00B20D06"/>
    <w:rsid w:val="00B215AA"/>
    <w:rsid w:val="00B306BC"/>
    <w:rsid w:val="00B310B9"/>
    <w:rsid w:val="00B33464"/>
    <w:rsid w:val="00B341C1"/>
    <w:rsid w:val="00B344A8"/>
    <w:rsid w:val="00B3544F"/>
    <w:rsid w:val="00B41A8B"/>
    <w:rsid w:val="00B41F70"/>
    <w:rsid w:val="00B422C5"/>
    <w:rsid w:val="00B46C37"/>
    <w:rsid w:val="00B47B2E"/>
    <w:rsid w:val="00B5036D"/>
    <w:rsid w:val="00B52189"/>
    <w:rsid w:val="00B536F9"/>
    <w:rsid w:val="00B54BAA"/>
    <w:rsid w:val="00B560C2"/>
    <w:rsid w:val="00B56F5A"/>
    <w:rsid w:val="00B573E4"/>
    <w:rsid w:val="00B6114F"/>
    <w:rsid w:val="00B61EC9"/>
    <w:rsid w:val="00B65C6D"/>
    <w:rsid w:val="00B66E37"/>
    <w:rsid w:val="00B71B56"/>
    <w:rsid w:val="00B73895"/>
    <w:rsid w:val="00B73A39"/>
    <w:rsid w:val="00B7401F"/>
    <w:rsid w:val="00B8120D"/>
    <w:rsid w:val="00B83294"/>
    <w:rsid w:val="00B8341F"/>
    <w:rsid w:val="00B84EE1"/>
    <w:rsid w:val="00B91627"/>
    <w:rsid w:val="00B927B1"/>
    <w:rsid w:val="00B93678"/>
    <w:rsid w:val="00B948BF"/>
    <w:rsid w:val="00B97967"/>
    <w:rsid w:val="00BA0411"/>
    <w:rsid w:val="00BA0595"/>
    <w:rsid w:val="00BA05C3"/>
    <w:rsid w:val="00BA16B5"/>
    <w:rsid w:val="00BA4902"/>
    <w:rsid w:val="00BA52F1"/>
    <w:rsid w:val="00BA5543"/>
    <w:rsid w:val="00BA6B8F"/>
    <w:rsid w:val="00BA7B13"/>
    <w:rsid w:val="00BB1A06"/>
    <w:rsid w:val="00BB3824"/>
    <w:rsid w:val="00BB40C1"/>
    <w:rsid w:val="00BC05F2"/>
    <w:rsid w:val="00BC1348"/>
    <w:rsid w:val="00BC1550"/>
    <w:rsid w:val="00BC24D6"/>
    <w:rsid w:val="00BC2FEB"/>
    <w:rsid w:val="00BC418B"/>
    <w:rsid w:val="00BC506D"/>
    <w:rsid w:val="00BD7A67"/>
    <w:rsid w:val="00BE12DD"/>
    <w:rsid w:val="00BE1973"/>
    <w:rsid w:val="00BE406A"/>
    <w:rsid w:val="00BE5AD1"/>
    <w:rsid w:val="00BE78CC"/>
    <w:rsid w:val="00BE7E93"/>
    <w:rsid w:val="00BF2794"/>
    <w:rsid w:val="00BF3445"/>
    <w:rsid w:val="00BF4DC0"/>
    <w:rsid w:val="00C01DC2"/>
    <w:rsid w:val="00C1071B"/>
    <w:rsid w:val="00C10E39"/>
    <w:rsid w:val="00C13539"/>
    <w:rsid w:val="00C16C77"/>
    <w:rsid w:val="00C24FA9"/>
    <w:rsid w:val="00C25177"/>
    <w:rsid w:val="00C255A1"/>
    <w:rsid w:val="00C26FE1"/>
    <w:rsid w:val="00C316C1"/>
    <w:rsid w:val="00C32F57"/>
    <w:rsid w:val="00C359C0"/>
    <w:rsid w:val="00C360CF"/>
    <w:rsid w:val="00C37BB1"/>
    <w:rsid w:val="00C40996"/>
    <w:rsid w:val="00C4117C"/>
    <w:rsid w:val="00C41B6F"/>
    <w:rsid w:val="00C430E9"/>
    <w:rsid w:val="00C4374C"/>
    <w:rsid w:val="00C44893"/>
    <w:rsid w:val="00C53EA1"/>
    <w:rsid w:val="00C543A2"/>
    <w:rsid w:val="00C5461F"/>
    <w:rsid w:val="00C55A46"/>
    <w:rsid w:val="00C55B18"/>
    <w:rsid w:val="00C57146"/>
    <w:rsid w:val="00C60063"/>
    <w:rsid w:val="00C60B30"/>
    <w:rsid w:val="00C62631"/>
    <w:rsid w:val="00C665C2"/>
    <w:rsid w:val="00C66657"/>
    <w:rsid w:val="00C70346"/>
    <w:rsid w:val="00C7051D"/>
    <w:rsid w:val="00C721C6"/>
    <w:rsid w:val="00C73463"/>
    <w:rsid w:val="00C80308"/>
    <w:rsid w:val="00C85382"/>
    <w:rsid w:val="00C855AA"/>
    <w:rsid w:val="00C85E2F"/>
    <w:rsid w:val="00C901CC"/>
    <w:rsid w:val="00C90CAD"/>
    <w:rsid w:val="00C93599"/>
    <w:rsid w:val="00C938DF"/>
    <w:rsid w:val="00CA0597"/>
    <w:rsid w:val="00CB4528"/>
    <w:rsid w:val="00CB55BE"/>
    <w:rsid w:val="00CB6E9D"/>
    <w:rsid w:val="00CC0A65"/>
    <w:rsid w:val="00CC3055"/>
    <w:rsid w:val="00CC4527"/>
    <w:rsid w:val="00CC56AE"/>
    <w:rsid w:val="00CC71FB"/>
    <w:rsid w:val="00CD1452"/>
    <w:rsid w:val="00CD30A9"/>
    <w:rsid w:val="00CD3956"/>
    <w:rsid w:val="00CD3F26"/>
    <w:rsid w:val="00CD6255"/>
    <w:rsid w:val="00CD7CE0"/>
    <w:rsid w:val="00CE41EB"/>
    <w:rsid w:val="00CF0C83"/>
    <w:rsid w:val="00CF37D3"/>
    <w:rsid w:val="00CF75FD"/>
    <w:rsid w:val="00D05960"/>
    <w:rsid w:val="00D148ED"/>
    <w:rsid w:val="00D14C42"/>
    <w:rsid w:val="00D15AAE"/>
    <w:rsid w:val="00D17EF8"/>
    <w:rsid w:val="00D21591"/>
    <w:rsid w:val="00D22016"/>
    <w:rsid w:val="00D22F24"/>
    <w:rsid w:val="00D25593"/>
    <w:rsid w:val="00D2603C"/>
    <w:rsid w:val="00D27526"/>
    <w:rsid w:val="00D278A9"/>
    <w:rsid w:val="00D31293"/>
    <w:rsid w:val="00D318E4"/>
    <w:rsid w:val="00D352B9"/>
    <w:rsid w:val="00D406EB"/>
    <w:rsid w:val="00D41588"/>
    <w:rsid w:val="00D41D6F"/>
    <w:rsid w:val="00D41E69"/>
    <w:rsid w:val="00D449D5"/>
    <w:rsid w:val="00D44DFC"/>
    <w:rsid w:val="00D513C0"/>
    <w:rsid w:val="00D544BB"/>
    <w:rsid w:val="00D560C2"/>
    <w:rsid w:val="00D63D0B"/>
    <w:rsid w:val="00D64A1A"/>
    <w:rsid w:val="00D64FD6"/>
    <w:rsid w:val="00D6721B"/>
    <w:rsid w:val="00D7158F"/>
    <w:rsid w:val="00D81907"/>
    <w:rsid w:val="00D82997"/>
    <w:rsid w:val="00D83194"/>
    <w:rsid w:val="00D85029"/>
    <w:rsid w:val="00D86FFE"/>
    <w:rsid w:val="00D96E3E"/>
    <w:rsid w:val="00D97C88"/>
    <w:rsid w:val="00DA0445"/>
    <w:rsid w:val="00DA4A32"/>
    <w:rsid w:val="00DA5A02"/>
    <w:rsid w:val="00DB2640"/>
    <w:rsid w:val="00DB4574"/>
    <w:rsid w:val="00DB7DF6"/>
    <w:rsid w:val="00DC06A6"/>
    <w:rsid w:val="00DC1508"/>
    <w:rsid w:val="00DC1D26"/>
    <w:rsid w:val="00DC48B6"/>
    <w:rsid w:val="00DC4C28"/>
    <w:rsid w:val="00DC57C7"/>
    <w:rsid w:val="00DC6698"/>
    <w:rsid w:val="00DD1636"/>
    <w:rsid w:val="00DD3479"/>
    <w:rsid w:val="00DD3CC1"/>
    <w:rsid w:val="00DD52B4"/>
    <w:rsid w:val="00DD72B9"/>
    <w:rsid w:val="00DE3A36"/>
    <w:rsid w:val="00DE3D6D"/>
    <w:rsid w:val="00DE700F"/>
    <w:rsid w:val="00DE712D"/>
    <w:rsid w:val="00DE7AA0"/>
    <w:rsid w:val="00E008D3"/>
    <w:rsid w:val="00E0177C"/>
    <w:rsid w:val="00E04AFA"/>
    <w:rsid w:val="00E06F60"/>
    <w:rsid w:val="00E1110B"/>
    <w:rsid w:val="00E113DA"/>
    <w:rsid w:val="00E12C1B"/>
    <w:rsid w:val="00E1537A"/>
    <w:rsid w:val="00E1725D"/>
    <w:rsid w:val="00E23EB0"/>
    <w:rsid w:val="00E26753"/>
    <w:rsid w:val="00E2719C"/>
    <w:rsid w:val="00E350C2"/>
    <w:rsid w:val="00E42CB5"/>
    <w:rsid w:val="00E44C30"/>
    <w:rsid w:val="00E4656F"/>
    <w:rsid w:val="00E513EC"/>
    <w:rsid w:val="00E52B8B"/>
    <w:rsid w:val="00E5358A"/>
    <w:rsid w:val="00E5756B"/>
    <w:rsid w:val="00E61C0A"/>
    <w:rsid w:val="00E61E2B"/>
    <w:rsid w:val="00E62321"/>
    <w:rsid w:val="00E6433E"/>
    <w:rsid w:val="00E75055"/>
    <w:rsid w:val="00E76AEB"/>
    <w:rsid w:val="00E76F44"/>
    <w:rsid w:val="00E8056D"/>
    <w:rsid w:val="00E828D5"/>
    <w:rsid w:val="00E839D1"/>
    <w:rsid w:val="00E90FB3"/>
    <w:rsid w:val="00E9112F"/>
    <w:rsid w:val="00E94810"/>
    <w:rsid w:val="00E9583B"/>
    <w:rsid w:val="00E967F9"/>
    <w:rsid w:val="00EA1379"/>
    <w:rsid w:val="00EA5A09"/>
    <w:rsid w:val="00EA696C"/>
    <w:rsid w:val="00EB08AC"/>
    <w:rsid w:val="00EB2226"/>
    <w:rsid w:val="00EB35BB"/>
    <w:rsid w:val="00EB7D69"/>
    <w:rsid w:val="00EC2D4C"/>
    <w:rsid w:val="00EC7C63"/>
    <w:rsid w:val="00ED07DB"/>
    <w:rsid w:val="00ED0C1D"/>
    <w:rsid w:val="00ED16FF"/>
    <w:rsid w:val="00ED5CB2"/>
    <w:rsid w:val="00ED7555"/>
    <w:rsid w:val="00EE40C0"/>
    <w:rsid w:val="00EE48B1"/>
    <w:rsid w:val="00EE560F"/>
    <w:rsid w:val="00EE5B3E"/>
    <w:rsid w:val="00EE6757"/>
    <w:rsid w:val="00EF001C"/>
    <w:rsid w:val="00EF2C88"/>
    <w:rsid w:val="00EF5E3F"/>
    <w:rsid w:val="00EF6096"/>
    <w:rsid w:val="00F001BA"/>
    <w:rsid w:val="00F002A3"/>
    <w:rsid w:val="00F1261C"/>
    <w:rsid w:val="00F15396"/>
    <w:rsid w:val="00F15DD9"/>
    <w:rsid w:val="00F16105"/>
    <w:rsid w:val="00F17DF0"/>
    <w:rsid w:val="00F20447"/>
    <w:rsid w:val="00F20AE5"/>
    <w:rsid w:val="00F21FCE"/>
    <w:rsid w:val="00F2474E"/>
    <w:rsid w:val="00F25218"/>
    <w:rsid w:val="00F25CBD"/>
    <w:rsid w:val="00F26A79"/>
    <w:rsid w:val="00F3026E"/>
    <w:rsid w:val="00F320AA"/>
    <w:rsid w:val="00F350D1"/>
    <w:rsid w:val="00F371C0"/>
    <w:rsid w:val="00F37332"/>
    <w:rsid w:val="00F37E80"/>
    <w:rsid w:val="00F42222"/>
    <w:rsid w:val="00F422AC"/>
    <w:rsid w:val="00F43DC2"/>
    <w:rsid w:val="00F44962"/>
    <w:rsid w:val="00F44BD5"/>
    <w:rsid w:val="00F44E48"/>
    <w:rsid w:val="00F47CA3"/>
    <w:rsid w:val="00F512BB"/>
    <w:rsid w:val="00F53FB7"/>
    <w:rsid w:val="00F5587F"/>
    <w:rsid w:val="00F62788"/>
    <w:rsid w:val="00F65A26"/>
    <w:rsid w:val="00F65B66"/>
    <w:rsid w:val="00F6677A"/>
    <w:rsid w:val="00F66928"/>
    <w:rsid w:val="00F76777"/>
    <w:rsid w:val="00F7777B"/>
    <w:rsid w:val="00F77F9B"/>
    <w:rsid w:val="00F80B63"/>
    <w:rsid w:val="00F80DDA"/>
    <w:rsid w:val="00F86E09"/>
    <w:rsid w:val="00F90913"/>
    <w:rsid w:val="00F90A01"/>
    <w:rsid w:val="00F92182"/>
    <w:rsid w:val="00F93062"/>
    <w:rsid w:val="00F9508D"/>
    <w:rsid w:val="00F95513"/>
    <w:rsid w:val="00F95F8B"/>
    <w:rsid w:val="00FA07B9"/>
    <w:rsid w:val="00FA2B5A"/>
    <w:rsid w:val="00FB51BF"/>
    <w:rsid w:val="00FB577F"/>
    <w:rsid w:val="00FB600B"/>
    <w:rsid w:val="00FB7BEB"/>
    <w:rsid w:val="00FB7D05"/>
    <w:rsid w:val="00FC258F"/>
    <w:rsid w:val="00FC47E0"/>
    <w:rsid w:val="00FC4F8E"/>
    <w:rsid w:val="00FE0AF1"/>
    <w:rsid w:val="00FE5747"/>
    <w:rsid w:val="00FF0D50"/>
    <w:rsid w:val="00FF10B0"/>
    <w:rsid w:val="00FF2756"/>
    <w:rsid w:val="00FF4E86"/>
    <w:rsid w:val="00FF5BA7"/>
    <w:rsid w:val="018C517A"/>
    <w:rsid w:val="01D6743C"/>
    <w:rsid w:val="01E4618A"/>
    <w:rsid w:val="025B5EF5"/>
    <w:rsid w:val="02A55418"/>
    <w:rsid w:val="031501A3"/>
    <w:rsid w:val="03455586"/>
    <w:rsid w:val="03742F02"/>
    <w:rsid w:val="03C1537B"/>
    <w:rsid w:val="04002170"/>
    <w:rsid w:val="043623EB"/>
    <w:rsid w:val="04652798"/>
    <w:rsid w:val="04705CA0"/>
    <w:rsid w:val="049B2014"/>
    <w:rsid w:val="04B1470B"/>
    <w:rsid w:val="050D12A7"/>
    <w:rsid w:val="05120AC2"/>
    <w:rsid w:val="05AB2A97"/>
    <w:rsid w:val="05B23FEB"/>
    <w:rsid w:val="05D95F4E"/>
    <w:rsid w:val="0627665C"/>
    <w:rsid w:val="066064A8"/>
    <w:rsid w:val="068165D7"/>
    <w:rsid w:val="0689780C"/>
    <w:rsid w:val="068D1F8E"/>
    <w:rsid w:val="0697754E"/>
    <w:rsid w:val="06A13602"/>
    <w:rsid w:val="06EB308C"/>
    <w:rsid w:val="07183297"/>
    <w:rsid w:val="07265EBF"/>
    <w:rsid w:val="072D2A1A"/>
    <w:rsid w:val="073853CE"/>
    <w:rsid w:val="080046AA"/>
    <w:rsid w:val="081E2018"/>
    <w:rsid w:val="08225677"/>
    <w:rsid w:val="08310A23"/>
    <w:rsid w:val="088C4B11"/>
    <w:rsid w:val="08993ACC"/>
    <w:rsid w:val="08BA7475"/>
    <w:rsid w:val="08E17902"/>
    <w:rsid w:val="09163423"/>
    <w:rsid w:val="092042C4"/>
    <w:rsid w:val="094C6A93"/>
    <w:rsid w:val="09617C1A"/>
    <w:rsid w:val="09867DAF"/>
    <w:rsid w:val="09D32431"/>
    <w:rsid w:val="09E26C0C"/>
    <w:rsid w:val="0A144C98"/>
    <w:rsid w:val="0A166022"/>
    <w:rsid w:val="0A214F4C"/>
    <w:rsid w:val="0A3666D1"/>
    <w:rsid w:val="0AFE58ED"/>
    <w:rsid w:val="0B07070E"/>
    <w:rsid w:val="0B25586A"/>
    <w:rsid w:val="0C550661"/>
    <w:rsid w:val="0C9C5509"/>
    <w:rsid w:val="0CA46B01"/>
    <w:rsid w:val="0CFF58DC"/>
    <w:rsid w:val="0D2014D4"/>
    <w:rsid w:val="0D285C70"/>
    <w:rsid w:val="0D9A5123"/>
    <w:rsid w:val="0DC91B27"/>
    <w:rsid w:val="0DCF1395"/>
    <w:rsid w:val="0DF34FA7"/>
    <w:rsid w:val="0ECA36E4"/>
    <w:rsid w:val="0F1847CA"/>
    <w:rsid w:val="0F942382"/>
    <w:rsid w:val="10130387"/>
    <w:rsid w:val="10307A60"/>
    <w:rsid w:val="10394C53"/>
    <w:rsid w:val="10AC7201"/>
    <w:rsid w:val="10B675A7"/>
    <w:rsid w:val="10C943C8"/>
    <w:rsid w:val="11391FED"/>
    <w:rsid w:val="11AF2A31"/>
    <w:rsid w:val="11BC5705"/>
    <w:rsid w:val="11D16AD7"/>
    <w:rsid w:val="12354F76"/>
    <w:rsid w:val="1337524E"/>
    <w:rsid w:val="134D7B19"/>
    <w:rsid w:val="135E4230"/>
    <w:rsid w:val="145074F4"/>
    <w:rsid w:val="149403A1"/>
    <w:rsid w:val="14C47D90"/>
    <w:rsid w:val="15022E5A"/>
    <w:rsid w:val="156C0979"/>
    <w:rsid w:val="15A84D59"/>
    <w:rsid w:val="15E50F07"/>
    <w:rsid w:val="15E62161"/>
    <w:rsid w:val="162D2B73"/>
    <w:rsid w:val="17337A5C"/>
    <w:rsid w:val="178C4DDA"/>
    <w:rsid w:val="17CD5D17"/>
    <w:rsid w:val="17D12AD9"/>
    <w:rsid w:val="1805586C"/>
    <w:rsid w:val="189B3C69"/>
    <w:rsid w:val="18BA7D62"/>
    <w:rsid w:val="196D05A6"/>
    <w:rsid w:val="19D92454"/>
    <w:rsid w:val="19F94D57"/>
    <w:rsid w:val="1A611DF6"/>
    <w:rsid w:val="1A7F174C"/>
    <w:rsid w:val="1A916DD7"/>
    <w:rsid w:val="1AD0785B"/>
    <w:rsid w:val="1B071617"/>
    <w:rsid w:val="1B2540C7"/>
    <w:rsid w:val="1B33103A"/>
    <w:rsid w:val="1B4F6958"/>
    <w:rsid w:val="1B6028B9"/>
    <w:rsid w:val="1B857B23"/>
    <w:rsid w:val="1BE368B1"/>
    <w:rsid w:val="1BF96085"/>
    <w:rsid w:val="1C1A4A81"/>
    <w:rsid w:val="1C7B4D2C"/>
    <w:rsid w:val="1C7F064A"/>
    <w:rsid w:val="1CDE6049"/>
    <w:rsid w:val="1D057E9D"/>
    <w:rsid w:val="1D2131C3"/>
    <w:rsid w:val="1DB53D19"/>
    <w:rsid w:val="1DC61697"/>
    <w:rsid w:val="1DCA6723"/>
    <w:rsid w:val="1DF90AC0"/>
    <w:rsid w:val="1E041752"/>
    <w:rsid w:val="1E5C082C"/>
    <w:rsid w:val="1E675B99"/>
    <w:rsid w:val="1E977EDE"/>
    <w:rsid w:val="1EBA4767"/>
    <w:rsid w:val="1F5D2F24"/>
    <w:rsid w:val="1FD52279"/>
    <w:rsid w:val="20127EC9"/>
    <w:rsid w:val="201D3009"/>
    <w:rsid w:val="206D5CDF"/>
    <w:rsid w:val="20880C95"/>
    <w:rsid w:val="20DE6C86"/>
    <w:rsid w:val="21212CBE"/>
    <w:rsid w:val="215915F9"/>
    <w:rsid w:val="21734E05"/>
    <w:rsid w:val="220B2ED9"/>
    <w:rsid w:val="22176B23"/>
    <w:rsid w:val="22422B17"/>
    <w:rsid w:val="22A253E3"/>
    <w:rsid w:val="22D53D73"/>
    <w:rsid w:val="22F71F50"/>
    <w:rsid w:val="230C65AE"/>
    <w:rsid w:val="23171AB0"/>
    <w:rsid w:val="2325018E"/>
    <w:rsid w:val="2342327C"/>
    <w:rsid w:val="23AB6332"/>
    <w:rsid w:val="24340585"/>
    <w:rsid w:val="249D6876"/>
    <w:rsid w:val="250B1372"/>
    <w:rsid w:val="253D0540"/>
    <w:rsid w:val="25483652"/>
    <w:rsid w:val="258C5E3B"/>
    <w:rsid w:val="25C52689"/>
    <w:rsid w:val="264E480F"/>
    <w:rsid w:val="26636D79"/>
    <w:rsid w:val="26A25D84"/>
    <w:rsid w:val="26A72D06"/>
    <w:rsid w:val="26BB354B"/>
    <w:rsid w:val="26DB1425"/>
    <w:rsid w:val="279D7779"/>
    <w:rsid w:val="27AB3D97"/>
    <w:rsid w:val="27B64B6C"/>
    <w:rsid w:val="27EA63B1"/>
    <w:rsid w:val="27ED2842"/>
    <w:rsid w:val="28654B03"/>
    <w:rsid w:val="28DD0CE3"/>
    <w:rsid w:val="28F938F7"/>
    <w:rsid w:val="29581770"/>
    <w:rsid w:val="29671DD4"/>
    <w:rsid w:val="29BE5138"/>
    <w:rsid w:val="2A002C6D"/>
    <w:rsid w:val="2A073625"/>
    <w:rsid w:val="2A1606C0"/>
    <w:rsid w:val="2A2508E4"/>
    <w:rsid w:val="2A345827"/>
    <w:rsid w:val="2A570954"/>
    <w:rsid w:val="2A804445"/>
    <w:rsid w:val="2A971C79"/>
    <w:rsid w:val="2B2A2CA4"/>
    <w:rsid w:val="2B467C42"/>
    <w:rsid w:val="2C195F9B"/>
    <w:rsid w:val="2C7E4552"/>
    <w:rsid w:val="2C9A533E"/>
    <w:rsid w:val="2CD57435"/>
    <w:rsid w:val="2D0C0E1D"/>
    <w:rsid w:val="2D4756CC"/>
    <w:rsid w:val="2D6E0475"/>
    <w:rsid w:val="2DC26F3D"/>
    <w:rsid w:val="2DF542AD"/>
    <w:rsid w:val="2DFA0469"/>
    <w:rsid w:val="2E285A28"/>
    <w:rsid w:val="2E9720B6"/>
    <w:rsid w:val="2ECA1DA7"/>
    <w:rsid w:val="2F480CE1"/>
    <w:rsid w:val="2F6A52A7"/>
    <w:rsid w:val="2F8E609D"/>
    <w:rsid w:val="2FFD2A96"/>
    <w:rsid w:val="2FFF2976"/>
    <w:rsid w:val="30063D6B"/>
    <w:rsid w:val="30156A8C"/>
    <w:rsid w:val="30512F09"/>
    <w:rsid w:val="305F789D"/>
    <w:rsid w:val="307A3950"/>
    <w:rsid w:val="30C01727"/>
    <w:rsid w:val="31891474"/>
    <w:rsid w:val="31F262D6"/>
    <w:rsid w:val="322A5612"/>
    <w:rsid w:val="32583708"/>
    <w:rsid w:val="32771325"/>
    <w:rsid w:val="3277424E"/>
    <w:rsid w:val="32831934"/>
    <w:rsid w:val="32B6036A"/>
    <w:rsid w:val="331E6A3E"/>
    <w:rsid w:val="33481D73"/>
    <w:rsid w:val="334F72E8"/>
    <w:rsid w:val="336D468B"/>
    <w:rsid w:val="338812BD"/>
    <w:rsid w:val="338F6731"/>
    <w:rsid w:val="33A23DCE"/>
    <w:rsid w:val="33C92A63"/>
    <w:rsid w:val="341E5F3A"/>
    <w:rsid w:val="34271032"/>
    <w:rsid w:val="34685A58"/>
    <w:rsid w:val="347757F5"/>
    <w:rsid w:val="348A3ED9"/>
    <w:rsid w:val="34B90497"/>
    <w:rsid w:val="350734A3"/>
    <w:rsid w:val="355D303E"/>
    <w:rsid w:val="35B03A51"/>
    <w:rsid w:val="35D46751"/>
    <w:rsid w:val="364C5C45"/>
    <w:rsid w:val="36763D0E"/>
    <w:rsid w:val="368C6E84"/>
    <w:rsid w:val="36D25E12"/>
    <w:rsid w:val="371B4D0C"/>
    <w:rsid w:val="376E1C52"/>
    <w:rsid w:val="37B04D93"/>
    <w:rsid w:val="37FD62D9"/>
    <w:rsid w:val="3813504E"/>
    <w:rsid w:val="383068E4"/>
    <w:rsid w:val="38807751"/>
    <w:rsid w:val="38954DCF"/>
    <w:rsid w:val="38C662C1"/>
    <w:rsid w:val="390A151C"/>
    <w:rsid w:val="3910146D"/>
    <w:rsid w:val="39641ECE"/>
    <w:rsid w:val="3970678F"/>
    <w:rsid w:val="397E4B3D"/>
    <w:rsid w:val="39F04529"/>
    <w:rsid w:val="39F4242F"/>
    <w:rsid w:val="3A207A9F"/>
    <w:rsid w:val="3AC86558"/>
    <w:rsid w:val="3AD544C7"/>
    <w:rsid w:val="3BC80FD1"/>
    <w:rsid w:val="3BE871DE"/>
    <w:rsid w:val="3C4840A3"/>
    <w:rsid w:val="3C68713E"/>
    <w:rsid w:val="3CB6253F"/>
    <w:rsid w:val="3CE90BF4"/>
    <w:rsid w:val="3D4D760C"/>
    <w:rsid w:val="3D896370"/>
    <w:rsid w:val="3E041D79"/>
    <w:rsid w:val="3E236467"/>
    <w:rsid w:val="3E8A6C19"/>
    <w:rsid w:val="3EB6045C"/>
    <w:rsid w:val="3EBF5E03"/>
    <w:rsid w:val="3F0C01E1"/>
    <w:rsid w:val="3F2504D5"/>
    <w:rsid w:val="3F323959"/>
    <w:rsid w:val="3FD41EB3"/>
    <w:rsid w:val="400F4B84"/>
    <w:rsid w:val="406C2296"/>
    <w:rsid w:val="40767A54"/>
    <w:rsid w:val="40852FAB"/>
    <w:rsid w:val="40875E1F"/>
    <w:rsid w:val="41334FA3"/>
    <w:rsid w:val="41664EC4"/>
    <w:rsid w:val="41E10D52"/>
    <w:rsid w:val="422A3128"/>
    <w:rsid w:val="422A53D4"/>
    <w:rsid w:val="42676FC7"/>
    <w:rsid w:val="42831F43"/>
    <w:rsid w:val="42AA627B"/>
    <w:rsid w:val="42D246E0"/>
    <w:rsid w:val="42DC2665"/>
    <w:rsid w:val="43456BB9"/>
    <w:rsid w:val="43B0158E"/>
    <w:rsid w:val="43B777DB"/>
    <w:rsid w:val="441D2066"/>
    <w:rsid w:val="44432B7C"/>
    <w:rsid w:val="44484EDA"/>
    <w:rsid w:val="44A72AB2"/>
    <w:rsid w:val="44E80DB3"/>
    <w:rsid w:val="451E6527"/>
    <w:rsid w:val="45395F66"/>
    <w:rsid w:val="455671C1"/>
    <w:rsid w:val="45896512"/>
    <w:rsid w:val="459565B5"/>
    <w:rsid w:val="468C40DF"/>
    <w:rsid w:val="46967667"/>
    <w:rsid w:val="46C55267"/>
    <w:rsid w:val="46E3464D"/>
    <w:rsid w:val="470E3121"/>
    <w:rsid w:val="47355BB9"/>
    <w:rsid w:val="47802D22"/>
    <w:rsid w:val="47B501F4"/>
    <w:rsid w:val="47B60A26"/>
    <w:rsid w:val="47D748D3"/>
    <w:rsid w:val="481644A1"/>
    <w:rsid w:val="485C143E"/>
    <w:rsid w:val="48FB2507"/>
    <w:rsid w:val="4910084E"/>
    <w:rsid w:val="49391299"/>
    <w:rsid w:val="495766B7"/>
    <w:rsid w:val="497324FE"/>
    <w:rsid w:val="498B6081"/>
    <w:rsid w:val="49F332EB"/>
    <w:rsid w:val="4A0B39D2"/>
    <w:rsid w:val="4A4A7A8C"/>
    <w:rsid w:val="4A530560"/>
    <w:rsid w:val="4AE04209"/>
    <w:rsid w:val="4AF45297"/>
    <w:rsid w:val="4B154819"/>
    <w:rsid w:val="4B484AB4"/>
    <w:rsid w:val="4B610648"/>
    <w:rsid w:val="4B652C7D"/>
    <w:rsid w:val="4B776330"/>
    <w:rsid w:val="4BFC0189"/>
    <w:rsid w:val="4C1C589D"/>
    <w:rsid w:val="4C4F78AB"/>
    <w:rsid w:val="4C745739"/>
    <w:rsid w:val="4CDF056D"/>
    <w:rsid w:val="4CE27E06"/>
    <w:rsid w:val="4CE76694"/>
    <w:rsid w:val="4D164F23"/>
    <w:rsid w:val="4D261A31"/>
    <w:rsid w:val="4D461501"/>
    <w:rsid w:val="4D521561"/>
    <w:rsid w:val="4D6A5F64"/>
    <w:rsid w:val="4DAF5741"/>
    <w:rsid w:val="4DBB0CF8"/>
    <w:rsid w:val="4DCE7B71"/>
    <w:rsid w:val="4DD068B2"/>
    <w:rsid w:val="4DD83DCD"/>
    <w:rsid w:val="4DDC6DE8"/>
    <w:rsid w:val="4E1D168D"/>
    <w:rsid w:val="4E74249F"/>
    <w:rsid w:val="4E8B2CBD"/>
    <w:rsid w:val="4E8F5B70"/>
    <w:rsid w:val="4E971D43"/>
    <w:rsid w:val="4EB47EE6"/>
    <w:rsid w:val="4ED65A21"/>
    <w:rsid w:val="4EE512D3"/>
    <w:rsid w:val="4EEB0725"/>
    <w:rsid w:val="4F194E7D"/>
    <w:rsid w:val="4F5355AE"/>
    <w:rsid w:val="4F80152B"/>
    <w:rsid w:val="4F921B8E"/>
    <w:rsid w:val="4FB21CE4"/>
    <w:rsid w:val="4FBC09FD"/>
    <w:rsid w:val="4FC15EE5"/>
    <w:rsid w:val="501D2EC0"/>
    <w:rsid w:val="505A1672"/>
    <w:rsid w:val="50697521"/>
    <w:rsid w:val="506B5A5A"/>
    <w:rsid w:val="50CC3AD6"/>
    <w:rsid w:val="50F17DCA"/>
    <w:rsid w:val="516C0EC8"/>
    <w:rsid w:val="51793AFC"/>
    <w:rsid w:val="5183739E"/>
    <w:rsid w:val="51C66B7C"/>
    <w:rsid w:val="521467AD"/>
    <w:rsid w:val="5227084F"/>
    <w:rsid w:val="52797C95"/>
    <w:rsid w:val="53040886"/>
    <w:rsid w:val="538632DB"/>
    <w:rsid w:val="53B6025C"/>
    <w:rsid w:val="53B74254"/>
    <w:rsid w:val="54AD3434"/>
    <w:rsid w:val="54B42CC7"/>
    <w:rsid w:val="54D81E32"/>
    <w:rsid w:val="554B0DD3"/>
    <w:rsid w:val="5568732A"/>
    <w:rsid w:val="5629586F"/>
    <w:rsid w:val="56FF7F5A"/>
    <w:rsid w:val="570909AE"/>
    <w:rsid w:val="57600BE6"/>
    <w:rsid w:val="57760F5A"/>
    <w:rsid w:val="57CE4312"/>
    <w:rsid w:val="57DD1369"/>
    <w:rsid w:val="58172381"/>
    <w:rsid w:val="583C167A"/>
    <w:rsid w:val="58412F96"/>
    <w:rsid w:val="58766866"/>
    <w:rsid w:val="588F0BF6"/>
    <w:rsid w:val="58FB1A50"/>
    <w:rsid w:val="599357E1"/>
    <w:rsid w:val="59F913C6"/>
    <w:rsid w:val="5A8E28B1"/>
    <w:rsid w:val="5BCA6968"/>
    <w:rsid w:val="5C166BBE"/>
    <w:rsid w:val="5C30525D"/>
    <w:rsid w:val="5C402D6D"/>
    <w:rsid w:val="5C4C3D46"/>
    <w:rsid w:val="5C4E7618"/>
    <w:rsid w:val="5C791414"/>
    <w:rsid w:val="5C9669AF"/>
    <w:rsid w:val="5C970611"/>
    <w:rsid w:val="5D2029F6"/>
    <w:rsid w:val="5D2A6E69"/>
    <w:rsid w:val="5D8136D7"/>
    <w:rsid w:val="5D8C7089"/>
    <w:rsid w:val="5D8F7F45"/>
    <w:rsid w:val="5DB5462F"/>
    <w:rsid w:val="5DE024E0"/>
    <w:rsid w:val="5DF216C3"/>
    <w:rsid w:val="5E7B175C"/>
    <w:rsid w:val="5E841221"/>
    <w:rsid w:val="5EAB09CA"/>
    <w:rsid w:val="5F2F5EEF"/>
    <w:rsid w:val="5F5144BC"/>
    <w:rsid w:val="5FB94354"/>
    <w:rsid w:val="5FD7664C"/>
    <w:rsid w:val="603B4A94"/>
    <w:rsid w:val="60445930"/>
    <w:rsid w:val="609C0CDF"/>
    <w:rsid w:val="60C47377"/>
    <w:rsid w:val="60CB2F05"/>
    <w:rsid w:val="60E35DF3"/>
    <w:rsid w:val="61163623"/>
    <w:rsid w:val="6127407B"/>
    <w:rsid w:val="61B177DB"/>
    <w:rsid w:val="61E32E2B"/>
    <w:rsid w:val="6203126D"/>
    <w:rsid w:val="623840EA"/>
    <w:rsid w:val="62AF4684"/>
    <w:rsid w:val="62BD155E"/>
    <w:rsid w:val="62C620E2"/>
    <w:rsid w:val="641474B9"/>
    <w:rsid w:val="64300ACD"/>
    <w:rsid w:val="64335487"/>
    <w:rsid w:val="646E4CF3"/>
    <w:rsid w:val="648B4657"/>
    <w:rsid w:val="64EC281A"/>
    <w:rsid w:val="65527A94"/>
    <w:rsid w:val="65AE517D"/>
    <w:rsid w:val="662811D5"/>
    <w:rsid w:val="663D2555"/>
    <w:rsid w:val="66587C7E"/>
    <w:rsid w:val="666B1573"/>
    <w:rsid w:val="66890F02"/>
    <w:rsid w:val="66A74F3C"/>
    <w:rsid w:val="66AA5E69"/>
    <w:rsid w:val="67582F0D"/>
    <w:rsid w:val="67675FB6"/>
    <w:rsid w:val="67741B7D"/>
    <w:rsid w:val="67DB488D"/>
    <w:rsid w:val="67EF58B9"/>
    <w:rsid w:val="684C132C"/>
    <w:rsid w:val="68771EA7"/>
    <w:rsid w:val="68941C8F"/>
    <w:rsid w:val="69A7154F"/>
    <w:rsid w:val="6A010EF7"/>
    <w:rsid w:val="6A2B42D0"/>
    <w:rsid w:val="6A313944"/>
    <w:rsid w:val="6A59769D"/>
    <w:rsid w:val="6AED1265"/>
    <w:rsid w:val="6B741DC0"/>
    <w:rsid w:val="6B881EC7"/>
    <w:rsid w:val="6B8B1E9B"/>
    <w:rsid w:val="6B932045"/>
    <w:rsid w:val="6BB64F47"/>
    <w:rsid w:val="6BCB546C"/>
    <w:rsid w:val="6BEF6097"/>
    <w:rsid w:val="6C01449C"/>
    <w:rsid w:val="6C367824"/>
    <w:rsid w:val="6C611D18"/>
    <w:rsid w:val="6C73479B"/>
    <w:rsid w:val="6C793D09"/>
    <w:rsid w:val="6C7B5DB9"/>
    <w:rsid w:val="6C9B006E"/>
    <w:rsid w:val="6CBD02F5"/>
    <w:rsid w:val="6CCB426B"/>
    <w:rsid w:val="6CED0F35"/>
    <w:rsid w:val="6CF3614D"/>
    <w:rsid w:val="6D0632F0"/>
    <w:rsid w:val="6D3C3F99"/>
    <w:rsid w:val="6D857C41"/>
    <w:rsid w:val="6DA35FE8"/>
    <w:rsid w:val="6DA747CE"/>
    <w:rsid w:val="6E236C9C"/>
    <w:rsid w:val="6F707783"/>
    <w:rsid w:val="6FA30157"/>
    <w:rsid w:val="704007D6"/>
    <w:rsid w:val="707A1630"/>
    <w:rsid w:val="709106DA"/>
    <w:rsid w:val="70E6769A"/>
    <w:rsid w:val="7113106B"/>
    <w:rsid w:val="713967D6"/>
    <w:rsid w:val="713F343B"/>
    <w:rsid w:val="715325E2"/>
    <w:rsid w:val="71793A2F"/>
    <w:rsid w:val="71AF2A55"/>
    <w:rsid w:val="71B22967"/>
    <w:rsid w:val="71DF1EA0"/>
    <w:rsid w:val="71E2591D"/>
    <w:rsid w:val="724246EC"/>
    <w:rsid w:val="72A33D18"/>
    <w:rsid w:val="731B0D5A"/>
    <w:rsid w:val="7350257F"/>
    <w:rsid w:val="738B10E5"/>
    <w:rsid w:val="73E92A26"/>
    <w:rsid w:val="73F25524"/>
    <w:rsid w:val="73FD75E4"/>
    <w:rsid w:val="740C116D"/>
    <w:rsid w:val="7463495E"/>
    <w:rsid w:val="748D1D97"/>
    <w:rsid w:val="7506752C"/>
    <w:rsid w:val="756A6B5E"/>
    <w:rsid w:val="75A84C52"/>
    <w:rsid w:val="761E13A3"/>
    <w:rsid w:val="763569BF"/>
    <w:rsid w:val="765F6CF7"/>
    <w:rsid w:val="767368F4"/>
    <w:rsid w:val="76815BB7"/>
    <w:rsid w:val="76B66D69"/>
    <w:rsid w:val="76C55442"/>
    <w:rsid w:val="770D3506"/>
    <w:rsid w:val="776B0BE5"/>
    <w:rsid w:val="78047622"/>
    <w:rsid w:val="78466D97"/>
    <w:rsid w:val="784C4A35"/>
    <w:rsid w:val="784D4934"/>
    <w:rsid w:val="785B3CD3"/>
    <w:rsid w:val="78736D61"/>
    <w:rsid w:val="78BF155E"/>
    <w:rsid w:val="7905065E"/>
    <w:rsid w:val="79066BE1"/>
    <w:rsid w:val="7A240718"/>
    <w:rsid w:val="7A6850B3"/>
    <w:rsid w:val="7AA51A87"/>
    <w:rsid w:val="7AE200E9"/>
    <w:rsid w:val="7B375F1E"/>
    <w:rsid w:val="7B510A7D"/>
    <w:rsid w:val="7B8C0E40"/>
    <w:rsid w:val="7B9F282B"/>
    <w:rsid w:val="7BB01A20"/>
    <w:rsid w:val="7BE2586C"/>
    <w:rsid w:val="7C6002B5"/>
    <w:rsid w:val="7C6046E5"/>
    <w:rsid w:val="7C6A2D22"/>
    <w:rsid w:val="7C937F04"/>
    <w:rsid w:val="7CB272AB"/>
    <w:rsid w:val="7D031295"/>
    <w:rsid w:val="7D8C4396"/>
    <w:rsid w:val="7DC9138E"/>
    <w:rsid w:val="7DF93E6B"/>
    <w:rsid w:val="7E2A5F94"/>
    <w:rsid w:val="7EA26E25"/>
    <w:rsid w:val="7EFF4990"/>
    <w:rsid w:val="7F1963FE"/>
    <w:rsid w:val="7F6A2E29"/>
    <w:rsid w:val="7F977030"/>
    <w:rsid w:val="7FAD1291"/>
    <w:rsid w:val="7FBD0EB6"/>
    <w:rsid w:val="7FEE1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120" w:after="120"/>
      <w:outlineLvl w:val="2"/>
    </w:pPr>
    <w:rPr>
      <w:b/>
      <w:bCs/>
      <w:szCs w:val="32"/>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420"/>
    </w:pPr>
  </w:style>
  <w:style w:type="paragraph" w:styleId="7">
    <w:name w:val="caption"/>
    <w:basedOn w:val="1"/>
    <w:next w:val="1"/>
    <w:qFormat/>
    <w:uiPriority w:val="0"/>
    <w:pPr>
      <w:spacing w:line="480" w:lineRule="auto"/>
    </w:pPr>
    <w:rPr>
      <w:rFonts w:ascii="华文中宋" w:hAnsi="华文中宋" w:eastAsia="华文中宋"/>
      <w:sz w:val="36"/>
    </w:rPr>
  </w:style>
  <w:style w:type="paragraph" w:styleId="8">
    <w:name w:val="Document Map"/>
    <w:basedOn w:val="1"/>
    <w:qFormat/>
    <w:uiPriority w:val="0"/>
    <w:pPr>
      <w:shd w:val="clear" w:color="auto" w:fill="000080"/>
    </w:pPr>
  </w:style>
  <w:style w:type="paragraph" w:styleId="9">
    <w:name w:val="annotation text"/>
    <w:basedOn w:val="1"/>
    <w:link w:val="36"/>
    <w:qFormat/>
    <w:uiPriority w:val="0"/>
    <w:pPr>
      <w:jc w:val="left"/>
    </w:pPr>
    <w:rPr>
      <w:kern w:val="2"/>
      <w:szCs w:val="24"/>
    </w:rPr>
  </w:style>
  <w:style w:type="paragraph" w:styleId="10">
    <w:name w:val="Body Text"/>
    <w:basedOn w:val="1"/>
    <w:qFormat/>
    <w:uiPriority w:val="0"/>
    <w:pPr>
      <w:spacing w:line="360" w:lineRule="auto"/>
    </w:pPr>
    <w:rPr>
      <w:sz w:val="24"/>
    </w:rPr>
  </w:style>
  <w:style w:type="paragraph" w:styleId="11">
    <w:name w:val="Body Text Indent"/>
    <w:basedOn w:val="1"/>
    <w:qFormat/>
    <w:uiPriority w:val="0"/>
    <w:pPr>
      <w:ind w:firstLine="444"/>
    </w:pPr>
    <w:rPr>
      <w:b/>
      <w:sz w:val="24"/>
    </w:rPr>
  </w:style>
  <w:style w:type="paragraph" w:styleId="12">
    <w:name w:val="toc 5"/>
    <w:basedOn w:val="1"/>
    <w:next w:val="1"/>
    <w:qFormat/>
    <w:uiPriority w:val="0"/>
    <w:pPr>
      <w:ind w:left="1680" w:leftChars="800"/>
    </w:pPr>
  </w:style>
  <w:style w:type="paragraph" w:styleId="13">
    <w:name w:val="toc 3"/>
    <w:basedOn w:val="1"/>
    <w:next w:val="1"/>
    <w:qFormat/>
    <w:uiPriority w:val="39"/>
    <w:pPr>
      <w:ind w:left="840" w:leftChars="400"/>
    </w:pPr>
  </w:style>
  <w:style w:type="paragraph" w:styleId="14">
    <w:name w:val="Plain Text"/>
    <w:basedOn w:val="1"/>
    <w:link w:val="34"/>
    <w:qFormat/>
    <w:uiPriority w:val="0"/>
    <w:rPr>
      <w:rFonts w:ascii="宋体" w:hAnsi="Courier New"/>
      <w:kern w:val="2"/>
    </w:rPr>
  </w:style>
  <w:style w:type="paragraph" w:styleId="15">
    <w:name w:val="toc 8"/>
    <w:basedOn w:val="1"/>
    <w:next w:val="1"/>
    <w:qFormat/>
    <w:uiPriority w:val="0"/>
    <w:pPr>
      <w:ind w:left="2940" w:leftChars="1400"/>
    </w:pPr>
  </w:style>
  <w:style w:type="paragraph" w:styleId="16">
    <w:name w:val="Date"/>
    <w:basedOn w:val="1"/>
    <w:next w:val="1"/>
    <w:qFormat/>
    <w:uiPriority w:val="0"/>
  </w:style>
  <w:style w:type="paragraph" w:styleId="17">
    <w:name w:val="Body Text Indent 2"/>
    <w:basedOn w:val="1"/>
    <w:qFormat/>
    <w:uiPriority w:val="0"/>
    <w:pPr>
      <w:spacing w:line="360" w:lineRule="auto"/>
      <w:ind w:firstLine="420" w:firstLineChars="175"/>
    </w:pPr>
    <w:rPr>
      <w:rFonts w:ascii="宋体" w:hAnsi="宋体"/>
      <w:b/>
      <w:bCs/>
      <w:sz w:val="24"/>
    </w:rPr>
  </w:style>
  <w:style w:type="paragraph" w:styleId="18">
    <w:name w:val="Balloon Text"/>
    <w:basedOn w:val="1"/>
    <w:qFormat/>
    <w:uiPriority w:val="0"/>
    <w:rPr>
      <w:sz w:val="18"/>
      <w:szCs w:val="18"/>
    </w:rPr>
  </w:style>
  <w:style w:type="paragraph" w:styleId="19">
    <w:name w:val="footer"/>
    <w:basedOn w:val="1"/>
    <w:link w:val="43"/>
    <w:qFormat/>
    <w:uiPriority w:val="99"/>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tabs>
        <w:tab w:val="right" w:leader="dot" w:pos="9231"/>
      </w:tabs>
      <w:spacing w:line="360" w:lineRule="auto"/>
    </w:pPr>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Body Text Indent 3"/>
    <w:basedOn w:val="1"/>
    <w:qFormat/>
    <w:uiPriority w:val="0"/>
    <w:pPr>
      <w:spacing w:afterLines="50"/>
      <w:ind w:firstLine="420" w:firstLineChars="200"/>
    </w:pPr>
    <w:rPr>
      <w:szCs w:val="21"/>
    </w:rPr>
  </w:style>
  <w:style w:type="paragraph" w:styleId="25">
    <w:name w:val="toc 2"/>
    <w:basedOn w:val="1"/>
    <w:next w:val="1"/>
    <w:qFormat/>
    <w:uiPriority w:val="0"/>
    <w:pPr>
      <w:ind w:left="420" w:leftChars="200"/>
    </w:pPr>
  </w:style>
  <w:style w:type="paragraph" w:styleId="26">
    <w:name w:val="toc 9"/>
    <w:basedOn w:val="1"/>
    <w:next w:val="1"/>
    <w:qFormat/>
    <w:uiPriority w:val="0"/>
    <w:pPr>
      <w:ind w:left="3360" w:leftChars="1600"/>
    </w:pPr>
  </w:style>
  <w:style w:type="paragraph" w:styleId="27">
    <w:name w:val="annotation subject"/>
    <w:basedOn w:val="9"/>
    <w:next w:val="9"/>
    <w:link w:val="40"/>
    <w:qFormat/>
    <w:uiPriority w:val="0"/>
    <w:rPr>
      <w:b/>
      <w:bCs/>
      <w:kern w:val="0"/>
      <w:szCs w:val="20"/>
    </w:rPr>
  </w:style>
  <w:style w:type="character" w:styleId="30">
    <w:name w:val="page number"/>
    <w:basedOn w:val="29"/>
    <w:qFormat/>
    <w:uiPriority w:val="0"/>
    <w:rPr>
      <w:rFonts w:eastAsia="黑体"/>
    </w:rPr>
  </w:style>
  <w:style w:type="character" w:styleId="31">
    <w:name w:val="FollowedHyperlink"/>
    <w:qFormat/>
    <w:uiPriority w:val="0"/>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纯文本 Char"/>
    <w:link w:val="14"/>
    <w:qFormat/>
    <w:uiPriority w:val="0"/>
    <w:rPr>
      <w:rFonts w:ascii="宋体" w:hAnsi="Courier New"/>
      <w:kern w:val="2"/>
      <w:sz w:val="21"/>
      <w:lang w:bidi="ar-SA"/>
    </w:rPr>
  </w:style>
  <w:style w:type="character" w:customStyle="1" w:styleId="35">
    <w:name w:val="info style4"/>
    <w:basedOn w:val="29"/>
    <w:qFormat/>
    <w:uiPriority w:val="0"/>
  </w:style>
  <w:style w:type="character" w:customStyle="1" w:styleId="36">
    <w:name w:val="批注文字 Char"/>
    <w:link w:val="9"/>
    <w:qFormat/>
    <w:uiPriority w:val="0"/>
    <w:rPr>
      <w:kern w:val="2"/>
      <w:sz w:val="21"/>
      <w:szCs w:val="24"/>
      <w:lang w:bidi="ar-SA"/>
    </w:rPr>
  </w:style>
  <w:style w:type="paragraph" w:customStyle="1" w:styleId="37">
    <w:name w:val="Char1"/>
    <w:basedOn w:val="1"/>
    <w:qFormat/>
    <w:uiPriority w:val="0"/>
    <w:pPr>
      <w:widowControl/>
      <w:spacing w:after="160" w:line="240" w:lineRule="exact"/>
      <w:jc w:val="left"/>
    </w:pPr>
    <w:rPr>
      <w:szCs w:val="24"/>
    </w:rPr>
  </w:style>
  <w:style w:type="paragraph" w:customStyle="1" w:styleId="38">
    <w:name w:val="Char2"/>
    <w:basedOn w:val="1"/>
    <w:qFormat/>
    <w:uiPriority w:val="0"/>
    <w:rPr>
      <w:rFonts w:ascii="Tahoma" w:hAnsi="Tahoma"/>
      <w:sz w:val="24"/>
    </w:rPr>
  </w:style>
  <w:style w:type="paragraph" w:customStyle="1" w:styleId="39">
    <w:name w:val="1"/>
    <w:basedOn w:val="1"/>
    <w:qFormat/>
    <w:uiPriority w:val="0"/>
    <w:pPr>
      <w:spacing w:afterLines="50" w:line="440" w:lineRule="exact"/>
      <w:jc w:val="center"/>
    </w:pPr>
    <w:rPr>
      <w:rFonts w:ascii="宋体" w:hAnsi="宋体"/>
      <w:b/>
      <w:sz w:val="36"/>
      <w:szCs w:val="36"/>
    </w:rPr>
  </w:style>
  <w:style w:type="character" w:customStyle="1" w:styleId="40">
    <w:name w:val="批注主题 Char"/>
    <w:link w:val="27"/>
    <w:qFormat/>
    <w:uiPriority w:val="0"/>
    <w:rPr>
      <w:b/>
      <w:bCs/>
      <w:sz w:val="21"/>
      <w:lang w:bidi="ar-SA"/>
    </w:rPr>
  </w:style>
  <w:style w:type="paragraph" w:customStyle="1" w:styleId="41">
    <w:name w:val="Char Char Char"/>
    <w:basedOn w:val="1"/>
    <w:qFormat/>
    <w:uiPriority w:val="0"/>
    <w:pPr>
      <w:adjustRightInd/>
      <w:spacing w:line="240" w:lineRule="auto"/>
      <w:textAlignment w:val="auto"/>
    </w:pPr>
    <w:rPr>
      <w:kern w:val="2"/>
    </w:rPr>
  </w:style>
  <w:style w:type="character" w:customStyle="1" w:styleId="42">
    <w:name w:val="Char Char4"/>
    <w:qFormat/>
    <w:uiPriority w:val="0"/>
    <w:rPr>
      <w:rFonts w:ascii="宋体" w:hAnsi="Courier New"/>
      <w:kern w:val="2"/>
      <w:sz w:val="21"/>
    </w:rPr>
  </w:style>
  <w:style w:type="character" w:customStyle="1" w:styleId="43">
    <w:name w:val="页脚 Char"/>
    <w:basedOn w:val="29"/>
    <w:link w:val="19"/>
    <w:qFormat/>
    <w:uiPriority w:val="99"/>
    <w:rPr>
      <w:sz w:val="18"/>
    </w:rPr>
  </w:style>
  <w:style w:type="paragraph" w:customStyle="1" w:styleId="44">
    <w:name w:val="p0"/>
    <w:basedOn w:val="1"/>
    <w:qFormat/>
    <w:uiPriority w:val="0"/>
    <w:pPr>
      <w:widowControl/>
    </w:pPr>
  </w:style>
  <w:style w:type="paragraph" w:customStyle="1" w:styleId="45">
    <w:name w:val="p15"/>
    <w:basedOn w:val="1"/>
    <w:qFormat/>
    <w:uiPriority w:val="0"/>
    <w:pPr>
      <w:widowControl/>
    </w:pPr>
    <w:rPr>
      <w:szCs w:val="21"/>
    </w:rPr>
  </w:style>
  <w:style w:type="paragraph" w:styleId="46">
    <w:name w:val="List Paragraph"/>
    <w:basedOn w:val="1"/>
    <w:qFormat/>
    <w:uiPriority w:val="34"/>
    <w:pPr>
      <w:ind w:firstLine="420" w:firstLineChars="200"/>
    </w:pPr>
  </w:style>
  <w:style w:type="paragraph" w:customStyle="1" w:styleId="47">
    <w:name w:val="列出段落1"/>
    <w:basedOn w:val="1"/>
    <w:qFormat/>
    <w:uiPriority w:val="0"/>
    <w:pPr>
      <w:widowControl/>
      <w:spacing w:after="160" w:line="276" w:lineRule="auto"/>
      <w:ind w:firstLine="420" w:firstLineChars="200"/>
      <w:jc w:val="left"/>
    </w:pPr>
    <w:rPr>
      <w:rFonts w:ascii="Perpetua" w:hAnsi="Perpetua"/>
      <w:color w:val="000000"/>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C6B18-3235-4F2A-9680-B1A93599536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20</Pages>
  <Words>1203</Words>
  <Characters>6860</Characters>
  <Lines>57</Lines>
  <Paragraphs>16</Paragraphs>
  <TotalTime>9</TotalTime>
  <ScaleCrop>false</ScaleCrop>
  <LinksUpToDate>false</LinksUpToDate>
  <CharactersWithSpaces>8047</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2016-06-20T11:28:00Z</dcterms:created>
  <dc:creator>周杰</dc:creator>
  <cp:lastModifiedBy>平常心</cp:lastModifiedBy>
  <cp:lastPrinted>2019-09-20T03:03:00Z</cp:lastPrinted>
  <dcterms:modified xsi:type="dcterms:W3CDTF">2021-07-19T03:35:06Z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4092EB9BD4644CC88FFF9D7B35A09DEF</vt:lpwstr>
  </property>
</Properties>
</file>