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益阳市妇幼保健院宫腔一体镜采购项目</w:t>
      </w:r>
      <w:r>
        <w:rPr>
          <w:rFonts w:hint="eastAsia"/>
          <w:b/>
          <w:bCs/>
          <w:sz w:val="30"/>
          <w:szCs w:val="30"/>
          <w:lang w:val="en-US" w:eastAsia="zh-CN"/>
        </w:rPr>
        <w:t>招标公告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益阳市妇幼保健院宫腔一体镜采购项目</w:t>
      </w:r>
      <w:r>
        <w:rPr>
          <w:sz w:val="24"/>
        </w:rPr>
        <w:t>进行</w:t>
      </w:r>
      <w:r>
        <w:rPr>
          <w:rFonts w:hint="eastAsia"/>
          <w:sz w:val="24"/>
        </w:rPr>
        <w:t>院内招标</w:t>
      </w:r>
      <w:r>
        <w:rPr>
          <w:sz w:val="24"/>
        </w:rPr>
        <w:t>，现将招标事项公告如下：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一、招标项目信息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1、项目名称：</w:t>
      </w:r>
      <w:r>
        <w:rPr>
          <w:rFonts w:hint="eastAsia"/>
          <w:sz w:val="24"/>
        </w:rPr>
        <w:t xml:space="preserve">益阳市妇幼保健院宫腔一体镜采购项目 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2、项目编号：</w:t>
      </w:r>
      <w:r>
        <w:rPr>
          <w:rFonts w:hint="eastAsia"/>
          <w:sz w:val="24"/>
          <w:lang w:val="en-US" w:eastAsia="zh-CN"/>
        </w:rPr>
        <w:t>YYSFYBJY</w:t>
      </w:r>
      <w:r>
        <w:rPr>
          <w:rFonts w:hint="eastAsia"/>
          <w:sz w:val="24"/>
        </w:rPr>
        <w:t>-2021</w:t>
      </w:r>
      <w:r>
        <w:rPr>
          <w:rFonts w:hint="eastAsia"/>
          <w:sz w:val="24"/>
          <w:lang w:val="en-US" w:eastAsia="zh-CN"/>
        </w:rPr>
        <w:t>1101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、招标项目内容与数量：</w:t>
      </w:r>
    </w:p>
    <w:tbl>
      <w:tblPr>
        <w:tblStyle w:val="7"/>
        <w:tblW w:w="461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346"/>
        <w:gridCol w:w="1578"/>
        <w:gridCol w:w="22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21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</w:tc>
        <w:tc>
          <w:tcPr>
            <w:tcW w:w="2126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品目名称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449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采购预算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万</w:t>
            </w:r>
            <w:r>
              <w:rPr>
                <w:rFonts w:hint="eastAsia"/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21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pct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宫腔一体镜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套</w:t>
            </w:r>
          </w:p>
        </w:tc>
        <w:tc>
          <w:tcPr>
            <w:tcW w:w="1449" w:type="pct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18.16 </w:t>
            </w:r>
          </w:p>
        </w:tc>
      </w:tr>
    </w:tbl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二、投标人的资格要求：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1、投标人基本资格条件：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（1）具有独立承担民事责任的能力；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）具有履行合同所必需的设备和专业技术能力；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）参加本项目招标活动前三年内，在经营活动中没有重大违法记录；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4</w:t>
      </w:r>
      <w:r>
        <w:rPr>
          <w:sz w:val="24"/>
        </w:rPr>
        <w:t>）法律、行政法规规定的其他条件。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sz w:val="24"/>
        </w:rPr>
        <w:t>2、投标人特定资格条件：</w:t>
      </w:r>
      <w:r>
        <w:rPr>
          <w:rFonts w:ascii="宋体" w:hAnsi="宋体" w:cs="宋体"/>
          <w:sz w:val="24"/>
        </w:rPr>
        <w:t>须具有相应的医疗器械经营许可证（或备案凭证）、 或有效的医疗器械生产许可证（或备案凭证）。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3、单位负责人为同一人或者存在直接控股、管理关系的不同投标人，不得参加本项目同一合同项下的招标活动。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4、在投标截止时间前未被列入失信被执行人、重大税收违法案件当事人名单，未被列入政府采购严重违法失信行为记录名单。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、本次招标不接受联合体投标。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三、获取招标文件的时间、期限、地点、方式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1、获取招标文件的时间：从</w:t>
      </w:r>
      <w:r>
        <w:rPr>
          <w:rFonts w:hint="eastAsia"/>
          <w:sz w:val="24"/>
        </w:rPr>
        <w:t>2021年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日</w:t>
      </w:r>
      <w:r>
        <w:rPr>
          <w:sz w:val="24"/>
        </w:rPr>
        <w:t>起至</w:t>
      </w:r>
      <w:r>
        <w:rPr>
          <w:rFonts w:hint="eastAsia"/>
          <w:sz w:val="24"/>
        </w:rPr>
        <w:t>2021年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>止，每天上午8</w:t>
      </w:r>
      <w:r>
        <w:rPr>
          <w:rFonts w:hint="eastAsia"/>
          <w:sz w:val="24"/>
        </w:rPr>
        <w:t>：3</w:t>
      </w:r>
      <w:r>
        <w:rPr>
          <w:sz w:val="24"/>
        </w:rPr>
        <w:t>0到12</w:t>
      </w:r>
      <w:r>
        <w:rPr>
          <w:rFonts w:hint="eastAsia"/>
          <w:sz w:val="24"/>
        </w:rPr>
        <w:t>：</w:t>
      </w:r>
      <w:r>
        <w:rPr>
          <w:sz w:val="24"/>
        </w:rPr>
        <w:t>00时，下午14</w:t>
      </w:r>
      <w:r>
        <w:rPr>
          <w:rFonts w:hint="eastAsia"/>
          <w:sz w:val="24"/>
        </w:rPr>
        <w:t>：00</w:t>
      </w:r>
      <w:r>
        <w:rPr>
          <w:sz w:val="24"/>
        </w:rPr>
        <w:t>时到17</w:t>
      </w:r>
      <w:r>
        <w:rPr>
          <w:rFonts w:hint="eastAsia"/>
          <w:sz w:val="24"/>
        </w:rPr>
        <w:t>：30</w:t>
      </w:r>
      <w:r>
        <w:rPr>
          <w:sz w:val="24"/>
        </w:rPr>
        <w:t>时（北京时间）。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2、获取招标文件的地点：</w:t>
      </w:r>
      <w:r>
        <w:rPr>
          <w:rFonts w:hint="eastAsia"/>
          <w:sz w:val="24"/>
        </w:rPr>
        <w:t>51医疗采购平台</w:t>
      </w:r>
      <w:r>
        <w:rPr>
          <w:rFonts w:hint="eastAsia" w:ascii="宋体" w:hAnsi="宋体" w:cs="宋体"/>
          <w:sz w:val="24"/>
        </w:rPr>
        <w:t>（访问 “51医疗网”页面/“www.51eliao.com”—“ 51医疗采购平台”—“ 登录/注册”—“可参与项目”—“购标”）</w:t>
      </w:r>
      <w:r>
        <w:rPr>
          <w:rFonts w:hint="eastAsia"/>
          <w:sz w:val="24"/>
        </w:rPr>
        <w:t>获取招标文件。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、获取招标文件的方式：</w:t>
      </w:r>
      <w:r>
        <w:rPr>
          <w:rFonts w:hint="eastAsia"/>
          <w:sz w:val="24"/>
        </w:rPr>
        <w:t>在51医疗采购平台</w:t>
      </w:r>
      <w:r>
        <w:rPr>
          <w:sz w:val="24"/>
        </w:rPr>
        <w:t>上传材料、</w:t>
      </w:r>
      <w:r>
        <w:rPr>
          <w:rFonts w:hint="eastAsia"/>
          <w:sz w:val="24"/>
        </w:rPr>
        <w:t>审核通过</w:t>
      </w:r>
      <w:r>
        <w:rPr>
          <w:sz w:val="24"/>
        </w:rPr>
        <w:t>后可下载。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、获取招标文件的材料要求：</w:t>
      </w:r>
      <w:r>
        <w:rPr>
          <w:rFonts w:hint="eastAsia"/>
          <w:sz w:val="24"/>
        </w:rPr>
        <w:t>在51医疗采购平台</w:t>
      </w:r>
      <w:r>
        <w:rPr>
          <w:sz w:val="24"/>
        </w:rPr>
        <w:t>上传</w:t>
      </w:r>
      <w:r>
        <w:rPr>
          <w:rFonts w:hint="eastAsia"/>
          <w:sz w:val="24"/>
        </w:rPr>
        <w:t>法定代表人授权委托书（附身份证扫描件）、营业执照、医疗器械经营许可证（或备案凭证）、所投产品制造商授权书、所投产品医疗器械注册证，以上资料均为加盖投标人原</w:t>
      </w:r>
      <w:r>
        <w:rPr>
          <w:sz w:val="24"/>
        </w:rPr>
        <w:t>始公章的彩色扫描件。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四、投标截止时间、开标时间及地点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1、提交投标文件的截止时间</w:t>
      </w:r>
      <w:r>
        <w:rPr>
          <w:rFonts w:hint="eastAsia"/>
          <w:sz w:val="24"/>
        </w:rPr>
        <w:t>及开标时间</w:t>
      </w:r>
      <w:r>
        <w:rPr>
          <w:sz w:val="24"/>
        </w:rPr>
        <w:t>：</w:t>
      </w:r>
      <w:r>
        <w:rPr>
          <w:rFonts w:hint="eastAsia"/>
          <w:sz w:val="24"/>
        </w:rPr>
        <w:t>2021年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日1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时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0</w:t>
      </w:r>
      <w:r>
        <w:rPr>
          <w:sz w:val="24"/>
        </w:rPr>
        <w:t>分（北京时间）。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、开标地点：</w:t>
      </w:r>
      <w:r>
        <w:rPr>
          <w:rFonts w:hint="eastAsia"/>
          <w:sz w:val="24"/>
        </w:rPr>
        <w:t>51医疗采购平台</w:t>
      </w:r>
      <w:r>
        <w:rPr>
          <w:rFonts w:hint="eastAsia" w:ascii="宋体" w:hAnsi="宋体" w:cs="宋体"/>
          <w:sz w:val="24"/>
        </w:rPr>
        <w:t>（访问 “51医疗网”页面/“www.51eliao.com”—“ 51医疗采购平台”—“ 登录/注册”—“我的</w:t>
      </w:r>
      <w:r>
        <w:rPr>
          <w:rFonts w:hint="eastAsia" w:ascii="宋体" w:hAnsi="宋体" w:cs="宋体"/>
          <w:sz w:val="24"/>
          <w:lang w:val="en-US" w:eastAsia="zh-CN"/>
        </w:rPr>
        <w:t>电子招标</w:t>
      </w:r>
      <w:r>
        <w:rPr>
          <w:rFonts w:hint="eastAsia" w:ascii="宋体" w:hAnsi="宋体" w:cs="宋体"/>
          <w:sz w:val="24"/>
        </w:rPr>
        <w:t>”—“开标大厅”）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五、联系方法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（1）名  称：</w:t>
      </w:r>
      <w:r>
        <w:rPr>
          <w:rFonts w:hint="eastAsia"/>
          <w:sz w:val="24"/>
          <w:lang w:val="en-US" w:eastAsia="zh-CN"/>
        </w:rPr>
        <w:t>益阳市妇幼保健院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（2）地  址：益阳市赫山区团圆南路212号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（3）联系人：</w:t>
      </w:r>
      <w:r>
        <w:rPr>
          <w:rFonts w:hint="eastAsia"/>
          <w:sz w:val="24"/>
          <w:lang w:val="en-US" w:eastAsia="zh-CN"/>
        </w:rPr>
        <w:t xml:space="preserve">汤老师 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（4）电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话：</w:t>
      </w:r>
      <w:r>
        <w:rPr>
          <w:rFonts w:hint="eastAsia"/>
          <w:sz w:val="24"/>
          <w:lang w:val="en-US" w:eastAsia="zh-CN"/>
        </w:rPr>
        <w:t xml:space="preserve">0737-4205236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六、公告媒体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/>
          <w:sz w:val="24"/>
          <w:lang w:val="en-US" w:eastAsia="zh-CN"/>
        </w:rPr>
        <w:t>益阳市妇幼保健院</w:t>
      </w:r>
      <w:r>
        <w:rPr>
          <w:rFonts w:hint="eastAsia"/>
          <w:sz w:val="24"/>
        </w:rPr>
        <w:t>官网</w:t>
      </w:r>
      <w:r>
        <w:rPr>
          <w:rFonts w:hAnsi="宋体"/>
          <w:sz w:val="24"/>
        </w:rPr>
        <w:t>、</w:t>
      </w:r>
      <w:r>
        <w:rPr>
          <w:sz w:val="24"/>
        </w:rPr>
        <w:t>51</w:t>
      </w:r>
      <w:r>
        <w:rPr>
          <w:rFonts w:hAnsi="宋体"/>
          <w:sz w:val="24"/>
        </w:rPr>
        <w:t>医疗网。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七、其他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/>
          <w:sz w:val="24"/>
        </w:rPr>
        <w:t>投标人在平台内递交投标文件前必须申领数字证书CA，</w:t>
      </w:r>
      <w:r>
        <w:rPr>
          <w:sz w:val="24"/>
        </w:rPr>
        <w:t>CA</w:t>
      </w:r>
      <w:r>
        <w:rPr>
          <w:rFonts w:hint="eastAsia"/>
          <w:sz w:val="24"/>
        </w:rPr>
        <w:t>有效期为一年，可重复使用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C3B44"/>
    <w:rsid w:val="5C4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qFormat/>
    <w:uiPriority w:val="0"/>
    <w:pPr>
      <w:spacing w:line="360" w:lineRule="auto"/>
      <w:ind w:left="720" w:hanging="720" w:hangingChars="300"/>
    </w:pPr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2021-11-15T00:59:00Z</dcterms:created>
  <dc:creator>张豪</dc:creator>
  <cp:lastModifiedBy>张豪</cp:lastModifiedBy>
  <dcterms:modified xsi:type="dcterms:W3CDTF">2021-11-15T00:59:39Z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909ED7F5A8964E08B205AA95C20F33E0</vt:lpwstr>
  </property>
</Properties>
</file>