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2" w:hanging="422" w:hangingChars="200"/>
        <w:rPr>
          <w:rFonts w:asciiTheme="minorEastAsia" w:hAnsiTheme="minorEastAsia" w:eastAsiaTheme="minorEastAsia"/>
          <w:b/>
          <w:bCs/>
        </w:rPr>
      </w:pPr>
    </w:p>
    <w:p>
      <w:pPr>
        <w:pStyle w:val="7"/>
        <w:rPr>
          <w:rFonts w:asciiTheme="minorEastAsia" w:hAnsiTheme="minorEastAsia" w:eastAsiaTheme="minorEastAsia"/>
          <w:sz w:val="24"/>
        </w:rPr>
      </w:pPr>
      <w:r>
        <w:drawing>
          <wp:inline distT="0" distB="0" distL="114300" distR="114300">
            <wp:extent cx="3267075" cy="895350"/>
            <wp:effectExtent l="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3267075" cy="895350"/>
                    </a:xfrm>
                    <a:prstGeom prst="rect">
                      <a:avLst/>
                    </a:prstGeom>
                    <a:noFill/>
                    <a:ln>
                      <a:noFill/>
                    </a:ln>
                  </pic:spPr>
                </pic:pic>
              </a:graphicData>
            </a:graphic>
          </wp:inline>
        </w:drawing>
      </w:r>
    </w:p>
    <w:p>
      <w:pPr>
        <w:spacing w:line="240" w:lineRule="auto"/>
        <w:jc w:val="center"/>
        <w:rPr>
          <w:rFonts w:asciiTheme="minorEastAsia" w:hAnsiTheme="minorEastAsia" w:eastAsiaTheme="minorEastAsia"/>
          <w:b/>
          <w:bCs/>
          <w:sz w:val="30"/>
          <w:szCs w:val="30"/>
        </w:rPr>
      </w:pPr>
    </w:p>
    <w:p>
      <w:pPr>
        <w:jc w:val="center"/>
        <w:rPr>
          <w:rFonts w:asciiTheme="minorEastAsia" w:hAnsiTheme="minorEastAsia" w:eastAsiaTheme="minorEastAsia"/>
          <w:b/>
          <w:bCs/>
          <w:sz w:val="84"/>
          <w:szCs w:val="84"/>
        </w:rPr>
      </w:pPr>
      <w:r>
        <w:rPr>
          <w:rFonts w:hint="eastAsia" w:asciiTheme="minorEastAsia" w:hAnsiTheme="minorEastAsia" w:eastAsiaTheme="minorEastAsia"/>
          <w:b/>
          <w:bCs/>
          <w:sz w:val="84"/>
          <w:szCs w:val="84"/>
        </w:rPr>
        <w:t>采 购 文 件</w:t>
      </w:r>
    </w:p>
    <w:p>
      <w:pPr>
        <w:rPr>
          <w:rFonts w:asciiTheme="minorEastAsia" w:hAnsiTheme="minorEastAsia" w:eastAsiaTheme="minorEastAsia"/>
          <w:b/>
          <w:bCs/>
          <w:sz w:val="32"/>
          <w:szCs w:val="32"/>
        </w:rPr>
      </w:pPr>
    </w:p>
    <w:p>
      <w:pPr>
        <w:ind w:firstLine="964" w:firstLineChars="300"/>
        <w:rPr>
          <w:rFonts w:asciiTheme="minorEastAsia" w:hAnsiTheme="minorEastAsia" w:eastAsiaTheme="minorEastAsia"/>
          <w:b/>
          <w:bCs/>
          <w:sz w:val="32"/>
          <w:szCs w:val="32"/>
        </w:rPr>
      </w:pPr>
    </w:p>
    <w:p>
      <w:pPr>
        <w:ind w:firstLine="964" w:firstLineChars="300"/>
        <w:rPr>
          <w:rFonts w:asciiTheme="minorEastAsia" w:hAnsiTheme="minorEastAsia" w:eastAsiaTheme="minorEastAsia"/>
          <w:b/>
          <w:bCs/>
          <w:sz w:val="32"/>
          <w:szCs w:val="32"/>
        </w:rPr>
      </w:pPr>
    </w:p>
    <w:p>
      <w:pPr>
        <w:ind w:firstLine="964" w:firstLineChars="300"/>
        <w:rPr>
          <w:rFonts w:asciiTheme="minorEastAsia" w:hAnsiTheme="minorEastAsia" w:eastAsiaTheme="minorEastAsia"/>
          <w:b/>
          <w:bCs/>
          <w:sz w:val="32"/>
          <w:szCs w:val="32"/>
        </w:rPr>
      </w:pPr>
    </w:p>
    <w:p>
      <w:pPr>
        <w:spacing w:line="200" w:lineRule="atLeast"/>
        <w:ind w:firstLine="851" w:firstLineChars="265"/>
        <w:rPr>
          <w:rFonts w:asciiTheme="minorEastAsia" w:hAnsiTheme="minorEastAsia" w:eastAsiaTheme="minorEastAsia"/>
          <w:b/>
          <w:bCs/>
          <w:sz w:val="32"/>
          <w:szCs w:val="32"/>
        </w:rPr>
      </w:pPr>
    </w:p>
    <w:p>
      <w:pPr>
        <w:spacing w:line="200" w:lineRule="atLeast"/>
        <w:ind w:firstLine="851" w:firstLineChars="265"/>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rPr>
        <w:t>项目名称：</w:t>
      </w:r>
      <w:r>
        <w:rPr>
          <w:rFonts w:hint="eastAsia" w:asciiTheme="minorEastAsia" w:hAnsiTheme="minorEastAsia" w:eastAsiaTheme="minorEastAsia"/>
          <w:b/>
          <w:bCs/>
          <w:sz w:val="32"/>
          <w:szCs w:val="32"/>
          <w:lang w:eastAsia="zh-CN"/>
        </w:rPr>
        <w:t>益阳市妇幼保健院</w:t>
      </w:r>
    </w:p>
    <w:p>
      <w:pPr>
        <w:ind w:firstLine="964" w:firstLineChars="300"/>
        <w:jc w:val="both"/>
        <w:rPr>
          <w:rFonts w:hint="eastAsia" w:asciiTheme="minorEastAsia" w:hAnsiTheme="minorEastAsia" w:eastAsiaTheme="minorEastAsia"/>
          <w:b/>
          <w:bCs/>
          <w:sz w:val="32"/>
          <w:szCs w:val="32"/>
          <w:lang w:val="en-US" w:eastAsia="zh-CN"/>
        </w:rPr>
      </w:pPr>
      <w:r>
        <w:rPr>
          <w:rFonts w:hint="eastAsia" w:asciiTheme="minorEastAsia" w:hAnsiTheme="minorEastAsia" w:eastAsiaTheme="minorEastAsia"/>
          <w:b/>
          <w:bCs/>
          <w:sz w:val="32"/>
          <w:szCs w:val="32"/>
          <w:lang w:val="en-US" w:eastAsia="zh-CN"/>
        </w:rPr>
        <w:t>全自动化学化光免疫分析仪采购项目</w:t>
      </w:r>
    </w:p>
    <w:p>
      <w:pPr>
        <w:spacing w:line="200" w:lineRule="atLeast"/>
        <w:ind w:firstLine="851" w:firstLineChars="265"/>
        <w:rPr>
          <w:rFonts w:hint="default" w:asciiTheme="minorEastAsia" w:hAnsiTheme="minorEastAsia" w:eastAsiaTheme="minorEastAsia"/>
          <w:b/>
          <w:bCs/>
          <w:sz w:val="32"/>
          <w:szCs w:val="32"/>
          <w:lang w:val="en-US" w:eastAsia="zh-CN"/>
        </w:rPr>
      </w:pPr>
      <w:r>
        <w:rPr>
          <w:rFonts w:hint="eastAsia" w:asciiTheme="minorEastAsia" w:hAnsiTheme="minorEastAsia" w:eastAsiaTheme="minorEastAsia"/>
          <w:b/>
          <w:bCs/>
          <w:sz w:val="32"/>
          <w:szCs w:val="32"/>
        </w:rPr>
        <w:t>项目编号：</w:t>
      </w:r>
      <w:r>
        <w:rPr>
          <w:rFonts w:hint="eastAsia" w:asciiTheme="minorEastAsia" w:hAnsiTheme="minorEastAsia" w:eastAsiaTheme="minorEastAsia"/>
          <w:b/>
          <w:bCs/>
          <w:sz w:val="32"/>
          <w:szCs w:val="32"/>
          <w:lang w:val="en-US" w:eastAsia="zh-CN"/>
        </w:rPr>
        <w:t xml:space="preserve"> yyfby20210705</w:t>
      </w:r>
    </w:p>
    <w:p>
      <w:pPr>
        <w:spacing w:line="200" w:lineRule="atLeast"/>
        <w:ind w:firstLine="851" w:firstLineChars="265"/>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lang w:val="en-US" w:eastAsia="zh-CN"/>
        </w:rPr>
        <w:t xml:space="preserve"> </w:t>
      </w:r>
    </w:p>
    <w:p>
      <w:pPr>
        <w:rPr>
          <w:rFonts w:asciiTheme="minorEastAsia" w:hAnsiTheme="minorEastAsia" w:eastAsiaTheme="minorEastAsia"/>
          <w:b/>
          <w:bCs/>
          <w:sz w:val="32"/>
          <w:szCs w:val="32"/>
        </w:rPr>
      </w:pPr>
    </w:p>
    <w:p>
      <w:pPr>
        <w:rPr>
          <w:rFonts w:asciiTheme="minorEastAsia" w:hAnsiTheme="minorEastAsia" w:eastAsiaTheme="minorEastAsia"/>
          <w:b/>
          <w:bCs/>
          <w:sz w:val="32"/>
          <w:szCs w:val="32"/>
        </w:rPr>
      </w:pPr>
    </w:p>
    <w:p>
      <w:pPr>
        <w:rPr>
          <w:rFonts w:asciiTheme="minorEastAsia" w:hAnsiTheme="minorEastAsia" w:eastAsiaTheme="minorEastAsia"/>
          <w:b/>
          <w:bCs/>
          <w:sz w:val="32"/>
          <w:szCs w:val="32"/>
        </w:rPr>
      </w:pPr>
    </w:p>
    <w:p>
      <w:pPr>
        <w:jc w:val="center"/>
        <w:rPr>
          <w:rFonts w:asciiTheme="minorEastAsia" w:hAnsiTheme="minorEastAsia" w:eastAsiaTheme="minorEastAsia"/>
          <w:b/>
          <w:bCs/>
          <w:sz w:val="32"/>
          <w:szCs w:val="32"/>
        </w:rPr>
      </w:pPr>
    </w:p>
    <w:p>
      <w:pPr>
        <w:jc w:val="center"/>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rPr>
        <w:t>采购人：</w:t>
      </w:r>
      <w:r>
        <w:rPr>
          <w:rFonts w:hint="eastAsia" w:asciiTheme="minorEastAsia" w:hAnsiTheme="minorEastAsia" w:eastAsiaTheme="minorEastAsia"/>
          <w:b/>
          <w:bCs/>
          <w:sz w:val="32"/>
          <w:szCs w:val="32"/>
          <w:lang w:eastAsia="zh-CN"/>
        </w:rPr>
        <w:t>益阳市妇幼保健院</w:t>
      </w:r>
    </w:p>
    <w:p>
      <w:pPr>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二○二</w:t>
      </w:r>
      <w:r>
        <w:rPr>
          <w:rFonts w:hint="eastAsia" w:asciiTheme="minorEastAsia" w:hAnsiTheme="minorEastAsia" w:eastAsiaTheme="minorEastAsia"/>
          <w:b/>
          <w:bCs/>
          <w:sz w:val="32"/>
          <w:szCs w:val="32"/>
          <w:lang w:eastAsia="zh-CN"/>
        </w:rPr>
        <w:t>一</w:t>
      </w:r>
      <w:r>
        <w:rPr>
          <w:rFonts w:hint="eastAsia" w:asciiTheme="minorEastAsia" w:hAnsiTheme="minorEastAsia" w:eastAsiaTheme="minorEastAsia"/>
          <w:b/>
          <w:bCs/>
          <w:sz w:val="32"/>
          <w:szCs w:val="32"/>
        </w:rPr>
        <w:t>年</w:t>
      </w:r>
      <w:r>
        <w:rPr>
          <w:rFonts w:hint="eastAsia" w:asciiTheme="minorEastAsia" w:hAnsiTheme="minorEastAsia" w:eastAsiaTheme="minorEastAsia"/>
          <w:b/>
          <w:bCs/>
          <w:sz w:val="32"/>
          <w:szCs w:val="32"/>
          <w:lang w:eastAsia="zh-CN"/>
        </w:rPr>
        <w:t>七</w:t>
      </w:r>
      <w:r>
        <w:rPr>
          <w:rFonts w:hint="eastAsia" w:asciiTheme="minorEastAsia" w:hAnsiTheme="minorEastAsia" w:eastAsiaTheme="minorEastAsia"/>
          <w:b/>
          <w:bCs/>
          <w:sz w:val="32"/>
          <w:szCs w:val="32"/>
        </w:rPr>
        <w:t>月</w:t>
      </w:r>
    </w:p>
    <w:p>
      <w:pPr>
        <w:pStyle w:val="16"/>
        <w:jc w:val="center"/>
        <w:rPr>
          <w:rFonts w:asciiTheme="minorEastAsia" w:hAnsiTheme="minorEastAsia" w:eastAsiaTheme="minorEastAsia"/>
          <w:b/>
          <w:sz w:val="32"/>
          <w:szCs w:val="32"/>
        </w:rPr>
        <w:sectPr>
          <w:headerReference r:id="rId5" w:type="default"/>
          <w:footerReference r:id="rId6" w:type="even"/>
          <w:pgSz w:w="11906" w:h="16838"/>
          <w:pgMar w:top="1440" w:right="1797" w:bottom="1440" w:left="1797" w:header="851" w:footer="1418" w:gutter="0"/>
          <w:cols w:space="720" w:num="1"/>
          <w:docGrid w:type="lines" w:linePitch="312" w:charSpace="0"/>
        </w:sectPr>
      </w:pPr>
    </w:p>
    <w:p>
      <w:pPr>
        <w:spacing w:line="360" w:lineRule="auto"/>
        <w:ind w:left="284" w:hanging="284"/>
        <w:jc w:val="center"/>
        <w:rPr>
          <w:rFonts w:asciiTheme="minorEastAsia" w:hAnsiTheme="minorEastAsia" w:eastAsiaTheme="minorEastAsia"/>
          <w:b/>
        </w:rPr>
      </w:pPr>
      <w:r>
        <w:rPr>
          <w:rFonts w:asciiTheme="minorEastAsia" w:hAnsiTheme="minorEastAsia" w:eastAsiaTheme="minorEastAsia"/>
          <w:b/>
        </w:rPr>
        <w:tab/>
      </w:r>
    </w:p>
    <w:p>
      <w:pPr>
        <w:spacing w:line="440" w:lineRule="exact"/>
        <w:ind w:left="284" w:hanging="284"/>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目  录</w:t>
      </w:r>
    </w:p>
    <w:p>
      <w:pPr>
        <w:spacing w:line="440" w:lineRule="exact"/>
        <w:ind w:left="284" w:hanging="284"/>
        <w:jc w:val="center"/>
        <w:rPr>
          <w:rFonts w:asciiTheme="minorEastAsia" w:hAnsiTheme="minorEastAsia" w:eastAsiaTheme="minorEastAsia"/>
          <w:b/>
          <w:sz w:val="36"/>
          <w:szCs w:val="36"/>
        </w:rPr>
      </w:pPr>
    </w:p>
    <w:p>
      <w:pPr>
        <w:pStyle w:val="21"/>
        <w:rPr>
          <w:rFonts w:asciiTheme="minorEastAsia" w:hAnsiTheme="minorEastAsia" w:eastAsiaTheme="minorEastAsia" w:cstheme="minorBidi"/>
          <w:kern w:val="2"/>
          <w:sz w:val="28"/>
          <w:szCs w:val="24"/>
        </w:rPr>
      </w:pPr>
      <w:r>
        <w:rPr>
          <w:rFonts w:hint="eastAsia" w:asciiTheme="minorEastAsia" w:hAnsiTheme="minorEastAsia" w:eastAsiaTheme="minorEastAsia"/>
          <w:sz w:val="28"/>
          <w:szCs w:val="24"/>
        </w:rPr>
        <w:fldChar w:fldCharType="begin"/>
      </w:r>
      <w:r>
        <w:rPr>
          <w:rStyle w:val="32"/>
          <w:rFonts w:hint="eastAsia" w:asciiTheme="minorEastAsia" w:hAnsiTheme="minorEastAsia" w:eastAsiaTheme="minorEastAsia"/>
          <w:color w:val="auto"/>
          <w:sz w:val="28"/>
          <w:szCs w:val="24"/>
        </w:rPr>
        <w:instrText xml:space="preserve"> TOC \o "1-3" \h \z </w:instrText>
      </w:r>
      <w:r>
        <w:rPr>
          <w:rFonts w:hint="eastAsia" w:asciiTheme="minorEastAsia" w:hAnsiTheme="minorEastAsia" w:eastAsiaTheme="minorEastAsia"/>
          <w:sz w:val="28"/>
          <w:szCs w:val="24"/>
        </w:rPr>
        <w:fldChar w:fldCharType="separate"/>
      </w:r>
      <w:r>
        <w:fldChar w:fldCharType="begin"/>
      </w:r>
      <w:r>
        <w:instrText xml:space="preserve"> HYPERLINK \l "_Toc531213461" </w:instrText>
      </w:r>
      <w:r>
        <w:fldChar w:fldCharType="separate"/>
      </w:r>
      <w:r>
        <w:rPr>
          <w:rStyle w:val="32"/>
          <w:rFonts w:hint="eastAsia" w:asciiTheme="minorEastAsia" w:hAnsiTheme="minorEastAsia" w:eastAsiaTheme="minorEastAsia"/>
          <w:sz w:val="28"/>
          <w:szCs w:val="24"/>
        </w:rPr>
        <w:t>第一章</w:t>
      </w:r>
      <w:r>
        <w:rPr>
          <w:rStyle w:val="32"/>
          <w:rFonts w:hint="eastAsia" w:asciiTheme="minorEastAsia" w:hAnsiTheme="minorEastAsia" w:eastAsiaTheme="minorEastAsia"/>
          <w:sz w:val="28"/>
          <w:szCs w:val="24"/>
          <w:lang w:val="en-US" w:eastAsia="zh-CN"/>
        </w:rPr>
        <w:t xml:space="preserve"> </w:t>
      </w:r>
      <w:r>
        <w:rPr>
          <w:rStyle w:val="32"/>
          <w:rFonts w:hint="eastAsia" w:asciiTheme="minorEastAsia" w:hAnsiTheme="minorEastAsia" w:eastAsiaTheme="minorEastAsia"/>
          <w:sz w:val="28"/>
          <w:szCs w:val="24"/>
        </w:rPr>
        <w:t>采购公告</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_Toc531213461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2</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21"/>
        <w:rPr>
          <w:rFonts w:asciiTheme="minorEastAsia" w:hAnsiTheme="minorEastAsia" w:eastAsiaTheme="minorEastAsia" w:cstheme="minorBidi"/>
          <w:kern w:val="2"/>
          <w:sz w:val="28"/>
          <w:szCs w:val="24"/>
        </w:rPr>
      </w:pPr>
      <w:r>
        <w:fldChar w:fldCharType="begin"/>
      </w:r>
      <w:r>
        <w:instrText xml:space="preserve"> HYPERLINK \l "_Toc531213462" </w:instrText>
      </w:r>
      <w:r>
        <w:fldChar w:fldCharType="separate"/>
      </w:r>
      <w:r>
        <w:rPr>
          <w:rStyle w:val="32"/>
          <w:rFonts w:hint="eastAsia" w:asciiTheme="minorEastAsia" w:hAnsiTheme="minorEastAsia" w:eastAsiaTheme="minorEastAsia"/>
          <w:sz w:val="28"/>
          <w:szCs w:val="24"/>
        </w:rPr>
        <w:t>第二章 采购需求</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_Toc531213462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5</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21"/>
        <w:rPr>
          <w:rFonts w:asciiTheme="minorEastAsia" w:hAnsiTheme="minorEastAsia" w:eastAsiaTheme="minorEastAsia" w:cstheme="minorBidi"/>
          <w:kern w:val="2"/>
          <w:sz w:val="28"/>
          <w:szCs w:val="24"/>
        </w:rPr>
      </w:pPr>
      <w:r>
        <w:fldChar w:fldCharType="begin"/>
      </w:r>
      <w:r>
        <w:instrText xml:space="preserve"> HYPERLINK \l "_Toc531213463" </w:instrText>
      </w:r>
      <w:r>
        <w:fldChar w:fldCharType="separate"/>
      </w:r>
      <w:r>
        <w:rPr>
          <w:rStyle w:val="32"/>
          <w:rFonts w:hint="eastAsia" w:asciiTheme="minorEastAsia" w:hAnsiTheme="minorEastAsia" w:eastAsiaTheme="minorEastAsia"/>
          <w:sz w:val="28"/>
          <w:szCs w:val="24"/>
        </w:rPr>
        <w:t>第三章</w:t>
      </w:r>
      <w:r>
        <w:rPr>
          <w:rStyle w:val="32"/>
          <w:rFonts w:hint="eastAsia" w:asciiTheme="minorEastAsia" w:hAnsiTheme="minorEastAsia" w:eastAsiaTheme="minorEastAsia"/>
          <w:sz w:val="28"/>
          <w:szCs w:val="24"/>
          <w:lang w:val="en-US" w:eastAsia="zh-CN"/>
        </w:rPr>
        <w:t xml:space="preserve"> </w:t>
      </w:r>
      <w:r>
        <w:rPr>
          <w:rStyle w:val="32"/>
          <w:rFonts w:hint="eastAsia" w:asciiTheme="minorEastAsia" w:hAnsiTheme="minorEastAsia" w:eastAsiaTheme="minorEastAsia"/>
          <w:sz w:val="28"/>
          <w:szCs w:val="24"/>
        </w:rPr>
        <w:t>响应文件格式</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_Toc531213463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8</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13"/>
        <w:tabs>
          <w:tab w:val="right" w:leader="dot" w:pos="9231"/>
        </w:tabs>
        <w:rPr>
          <w:rFonts w:asciiTheme="minorEastAsia" w:hAnsiTheme="minorEastAsia" w:eastAsiaTheme="minorEastAsia" w:cstheme="minorBidi"/>
          <w:kern w:val="2"/>
          <w:sz w:val="28"/>
          <w:szCs w:val="28"/>
        </w:rPr>
      </w:pPr>
      <w:r>
        <w:fldChar w:fldCharType="begin"/>
      </w:r>
      <w:r>
        <w:instrText xml:space="preserve"> HYPERLINK \l "_Toc531213464" </w:instrText>
      </w:r>
      <w:r>
        <w:fldChar w:fldCharType="separate"/>
      </w:r>
      <w:r>
        <w:rPr>
          <w:rStyle w:val="32"/>
          <w:rFonts w:asciiTheme="minorEastAsia" w:hAnsiTheme="minorEastAsia" w:eastAsiaTheme="minorEastAsia"/>
          <w:sz w:val="28"/>
          <w:szCs w:val="28"/>
        </w:rPr>
        <w:t>1</w:t>
      </w:r>
      <w:r>
        <w:rPr>
          <w:rStyle w:val="32"/>
          <w:rFonts w:hint="eastAsia" w:asciiTheme="minorEastAsia" w:hAnsiTheme="minorEastAsia" w:eastAsiaTheme="minorEastAsia"/>
          <w:sz w:val="28"/>
          <w:szCs w:val="28"/>
        </w:rPr>
        <w:t>、响应函格式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_Toc531213464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9</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3"/>
        <w:tabs>
          <w:tab w:val="right" w:leader="dot" w:pos="9231"/>
        </w:tabs>
        <w:rPr>
          <w:rFonts w:asciiTheme="minorEastAsia" w:hAnsiTheme="minorEastAsia" w:eastAsiaTheme="minorEastAsia" w:cstheme="minorBidi"/>
          <w:kern w:val="2"/>
          <w:sz w:val="28"/>
          <w:szCs w:val="28"/>
        </w:rPr>
      </w:pPr>
      <w:r>
        <w:fldChar w:fldCharType="begin"/>
      </w:r>
      <w:r>
        <w:instrText xml:space="preserve"> HYPERLINK \l "_Toc531213465" </w:instrText>
      </w:r>
      <w:r>
        <w:fldChar w:fldCharType="separate"/>
      </w:r>
      <w:r>
        <w:rPr>
          <w:rStyle w:val="32"/>
          <w:rFonts w:asciiTheme="minorEastAsia" w:hAnsiTheme="minorEastAsia" w:eastAsiaTheme="minorEastAsia"/>
          <w:sz w:val="28"/>
          <w:szCs w:val="28"/>
        </w:rPr>
        <w:t>2</w:t>
      </w:r>
      <w:r>
        <w:rPr>
          <w:rStyle w:val="32"/>
          <w:rFonts w:hint="eastAsia" w:asciiTheme="minorEastAsia" w:hAnsiTheme="minorEastAsia" w:eastAsiaTheme="minorEastAsia"/>
          <w:sz w:val="28"/>
          <w:szCs w:val="28"/>
        </w:rPr>
        <w:t>、报价一览表格式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_Toc531213465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10</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3"/>
        <w:tabs>
          <w:tab w:val="right" w:leader="dot" w:pos="9231"/>
        </w:tabs>
        <w:rPr>
          <w:rFonts w:asciiTheme="minorEastAsia" w:hAnsiTheme="minorEastAsia" w:eastAsiaTheme="minorEastAsia" w:cstheme="minorBidi"/>
          <w:kern w:val="2"/>
          <w:sz w:val="28"/>
          <w:szCs w:val="28"/>
        </w:rPr>
      </w:pPr>
      <w:r>
        <w:fldChar w:fldCharType="begin"/>
      </w:r>
      <w:r>
        <w:instrText xml:space="preserve"> HYPERLINK \l "_Toc531213468" </w:instrText>
      </w:r>
      <w:r>
        <w:fldChar w:fldCharType="separate"/>
      </w:r>
      <w:r>
        <w:rPr>
          <w:rFonts w:hint="eastAsia"/>
          <w:sz w:val="28"/>
          <w:szCs w:val="28"/>
        </w:rPr>
        <w:t>3</w:t>
      </w:r>
      <w:r>
        <w:rPr>
          <w:rStyle w:val="32"/>
          <w:rFonts w:hint="eastAsia" w:asciiTheme="minorEastAsia" w:hAnsiTheme="minorEastAsia" w:eastAsiaTheme="minorEastAsia"/>
          <w:sz w:val="28"/>
          <w:szCs w:val="28"/>
        </w:rPr>
        <w:t>、技术要求偏离表格式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_Toc531213468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3"/>
        <w:tabs>
          <w:tab w:val="right" w:leader="dot" w:pos="9231"/>
        </w:tabs>
        <w:rPr>
          <w:rFonts w:asciiTheme="minorEastAsia" w:hAnsiTheme="minorEastAsia" w:eastAsiaTheme="minorEastAsia" w:cstheme="minorBidi"/>
          <w:kern w:val="2"/>
          <w:sz w:val="28"/>
          <w:szCs w:val="28"/>
        </w:rPr>
      </w:pPr>
      <w:r>
        <w:fldChar w:fldCharType="begin"/>
      </w:r>
      <w:r>
        <w:instrText xml:space="preserve"> HYPERLINK \l "_Toc531213469" </w:instrText>
      </w:r>
      <w:r>
        <w:fldChar w:fldCharType="separate"/>
      </w:r>
      <w:r>
        <w:rPr>
          <w:rFonts w:hint="eastAsia"/>
          <w:sz w:val="28"/>
          <w:szCs w:val="28"/>
        </w:rPr>
        <w:t>4</w:t>
      </w:r>
      <w:r>
        <w:rPr>
          <w:rStyle w:val="32"/>
          <w:rFonts w:hint="eastAsia" w:asciiTheme="minorEastAsia" w:hAnsiTheme="minorEastAsia" w:eastAsiaTheme="minorEastAsia"/>
          <w:sz w:val="28"/>
          <w:szCs w:val="28"/>
        </w:rPr>
        <w:t>、法定代表人身份证明、法定代表人授权委托书、营业执照</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_Toc531213469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3"/>
        <w:tabs>
          <w:tab w:val="right" w:leader="dot" w:pos="9231"/>
        </w:tabs>
        <w:rPr>
          <w:rFonts w:asciiTheme="minorEastAsia" w:hAnsiTheme="minorEastAsia" w:eastAsiaTheme="minorEastAsia" w:cstheme="minorBidi"/>
          <w:kern w:val="2"/>
          <w:sz w:val="28"/>
          <w:szCs w:val="28"/>
        </w:rPr>
      </w:pPr>
      <w:r>
        <w:fldChar w:fldCharType="begin"/>
      </w:r>
      <w:r>
        <w:instrText xml:space="preserve"> HYPERLINK \l "_Toc531213470" </w:instrText>
      </w:r>
      <w:r>
        <w:fldChar w:fldCharType="separate"/>
      </w:r>
      <w:r>
        <w:rPr>
          <w:rFonts w:hint="eastAsia"/>
          <w:sz w:val="28"/>
          <w:szCs w:val="28"/>
        </w:rPr>
        <w:t>5</w:t>
      </w:r>
      <w:r>
        <w:rPr>
          <w:rStyle w:val="32"/>
          <w:rFonts w:hint="eastAsia" w:asciiTheme="minorEastAsia" w:hAnsiTheme="minorEastAsia" w:eastAsiaTheme="minorEastAsia"/>
          <w:sz w:val="28"/>
          <w:szCs w:val="28"/>
        </w:rPr>
        <w:t>、伴随服务承诺书</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_Toc531213470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3"/>
        <w:tabs>
          <w:tab w:val="right" w:leader="dot" w:pos="9231"/>
        </w:tabs>
        <w:rPr>
          <w:rFonts w:asciiTheme="minorEastAsia" w:hAnsiTheme="minorEastAsia" w:eastAsiaTheme="minorEastAsia" w:cstheme="minorBidi"/>
          <w:kern w:val="2"/>
          <w:sz w:val="28"/>
          <w:szCs w:val="28"/>
        </w:rPr>
      </w:pPr>
      <w:r>
        <w:fldChar w:fldCharType="begin"/>
      </w:r>
      <w:r>
        <w:instrText xml:space="preserve"> HYPERLINK \l "_Toc531213471" </w:instrText>
      </w:r>
      <w:r>
        <w:fldChar w:fldCharType="separate"/>
      </w:r>
      <w:r>
        <w:rPr>
          <w:rFonts w:hint="eastAsia"/>
          <w:sz w:val="28"/>
          <w:szCs w:val="28"/>
        </w:rPr>
        <w:t>6</w:t>
      </w:r>
      <w:r>
        <w:rPr>
          <w:rStyle w:val="32"/>
          <w:rFonts w:hint="eastAsia" w:asciiTheme="minorEastAsia" w:hAnsiTheme="minorEastAsia" w:eastAsiaTheme="minorEastAsia"/>
          <w:sz w:val="28"/>
          <w:szCs w:val="28"/>
        </w:rPr>
        <w:t>、主要用户、业绩表</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_Toc531213471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3"/>
        <w:tabs>
          <w:tab w:val="right" w:leader="dot" w:pos="9231"/>
        </w:tabs>
        <w:rPr>
          <w:rFonts w:asciiTheme="minorEastAsia" w:hAnsiTheme="minorEastAsia" w:eastAsiaTheme="minorEastAsia" w:cstheme="minorBidi"/>
          <w:kern w:val="2"/>
          <w:sz w:val="28"/>
          <w:szCs w:val="24"/>
        </w:rPr>
      </w:pPr>
      <w:r>
        <w:fldChar w:fldCharType="begin"/>
      </w:r>
      <w:r>
        <w:instrText xml:space="preserve"> HYPERLINK \l "_Toc531213472" </w:instrText>
      </w:r>
      <w:r>
        <w:fldChar w:fldCharType="separate"/>
      </w:r>
      <w:r>
        <w:rPr>
          <w:rFonts w:hint="eastAsia"/>
          <w:sz w:val="28"/>
          <w:szCs w:val="28"/>
        </w:rPr>
        <w:t>7</w:t>
      </w:r>
      <w:r>
        <w:rPr>
          <w:rStyle w:val="32"/>
          <w:rFonts w:hint="eastAsia" w:asciiTheme="minorEastAsia" w:hAnsiTheme="minorEastAsia" w:eastAsiaTheme="minorEastAsia"/>
          <w:sz w:val="28"/>
          <w:szCs w:val="28"/>
        </w:rPr>
        <w:t>、货物响应性技术资料</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_Toc531213472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21"/>
        <w:rPr>
          <w:rFonts w:asciiTheme="minorEastAsia" w:hAnsiTheme="minorEastAsia" w:eastAsiaTheme="minorEastAsia" w:cstheme="minorBidi"/>
          <w:kern w:val="2"/>
          <w:sz w:val="22"/>
          <w:szCs w:val="22"/>
        </w:rPr>
      </w:pPr>
      <w:r>
        <w:fldChar w:fldCharType="begin"/>
      </w:r>
      <w:r>
        <w:instrText xml:space="preserve"> HYPERLINK \l "_Toc531213473" </w:instrText>
      </w:r>
      <w:r>
        <w:fldChar w:fldCharType="separate"/>
      </w:r>
      <w:r>
        <w:rPr>
          <w:rStyle w:val="32"/>
          <w:rFonts w:hint="eastAsia" w:asciiTheme="minorEastAsia" w:hAnsiTheme="minorEastAsia" w:eastAsiaTheme="minorEastAsia"/>
          <w:sz w:val="28"/>
          <w:szCs w:val="24"/>
        </w:rPr>
        <w:t>第四章</w:t>
      </w:r>
      <w:r>
        <w:rPr>
          <w:rStyle w:val="32"/>
          <w:rFonts w:hint="eastAsia" w:asciiTheme="minorEastAsia" w:hAnsiTheme="minorEastAsia" w:eastAsiaTheme="minorEastAsia"/>
          <w:sz w:val="28"/>
          <w:szCs w:val="24"/>
          <w:lang w:val="en-US" w:eastAsia="zh-CN"/>
        </w:rPr>
        <w:t xml:space="preserve"> </w:t>
      </w:r>
      <w:r>
        <w:rPr>
          <w:rStyle w:val="32"/>
          <w:rFonts w:hint="eastAsia" w:asciiTheme="minorEastAsia" w:hAnsiTheme="minorEastAsia" w:eastAsiaTheme="minorEastAsia"/>
          <w:sz w:val="28"/>
          <w:szCs w:val="24"/>
        </w:rPr>
        <w:t>评审办法</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_Toc531213473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16</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spacing w:line="360" w:lineRule="auto"/>
        <w:ind w:left="284" w:hanging="284"/>
        <w:jc w:val="center"/>
        <w:rPr>
          <w:rFonts w:asciiTheme="minorEastAsia" w:hAnsiTheme="minorEastAsia" w:eastAsiaTheme="minorEastAsia"/>
          <w:sz w:val="24"/>
          <w:szCs w:val="24"/>
        </w:rPr>
      </w:pPr>
      <w:r>
        <w:rPr>
          <w:rFonts w:hint="eastAsia" w:asciiTheme="minorEastAsia" w:hAnsiTheme="minorEastAsia" w:eastAsiaTheme="minorEastAsia"/>
          <w:sz w:val="28"/>
          <w:szCs w:val="24"/>
        </w:rPr>
        <w:fldChar w:fldCharType="end"/>
      </w:r>
    </w:p>
    <w:p>
      <w:pPr>
        <w:widowControl/>
        <w:adjustRightInd/>
        <w:spacing w:line="240" w:lineRule="auto"/>
        <w:jc w:val="left"/>
        <w:textAlignment w:val="auto"/>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sectPr>
          <w:headerReference r:id="rId7" w:type="default"/>
          <w:footerReference r:id="rId8" w:type="default"/>
          <w:pgSz w:w="11906" w:h="16838"/>
          <w:pgMar w:top="1089" w:right="1191" w:bottom="1089" w:left="1474" w:header="851" w:footer="624" w:gutter="0"/>
          <w:pgNumType w:start="1"/>
          <w:cols w:space="720" w:num="1"/>
          <w:docGrid w:type="lines" w:linePitch="312" w:charSpace="0"/>
        </w:sect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pStyle w:val="2"/>
        <w:jc w:val="center"/>
        <w:rPr>
          <w:rFonts w:asciiTheme="minorEastAsia" w:hAnsiTheme="minorEastAsia" w:eastAsiaTheme="minorEastAsia"/>
          <w:w w:val="90"/>
        </w:rPr>
      </w:pPr>
      <w:bookmarkStart w:id="0" w:name="_Toc47418710"/>
      <w:bookmarkStart w:id="1" w:name="_Toc47418917"/>
      <w:bookmarkStart w:id="2" w:name="_Toc47261864"/>
      <w:bookmarkStart w:id="3" w:name="_Toc49019215"/>
      <w:bookmarkStart w:id="4" w:name="_Toc47262048"/>
      <w:bookmarkStart w:id="5" w:name="_Toc47261669"/>
      <w:bookmarkStart w:id="6" w:name="_Toc531213461"/>
      <w:bookmarkStart w:id="7" w:name="_Toc48791214"/>
      <w:bookmarkStart w:id="8" w:name="_Toc47418234"/>
      <w:bookmarkStart w:id="9" w:name="_Toc47261049"/>
      <w:bookmarkStart w:id="10" w:name="_Toc48995830"/>
      <w:r>
        <w:rPr>
          <w:rFonts w:hint="eastAsia" w:asciiTheme="minorEastAsia" w:hAnsiTheme="minorEastAsia" w:eastAsiaTheme="minorEastAsia"/>
          <w:b w:val="0"/>
          <w:bCs w:val="0"/>
        </w:rPr>
        <w:t xml:space="preserve">第一章  </w:t>
      </w:r>
      <w:bookmarkEnd w:id="0"/>
      <w:bookmarkEnd w:id="1"/>
      <w:bookmarkEnd w:id="2"/>
      <w:bookmarkEnd w:id="3"/>
      <w:bookmarkEnd w:id="4"/>
      <w:bookmarkEnd w:id="5"/>
      <w:bookmarkEnd w:id="6"/>
      <w:bookmarkEnd w:id="7"/>
      <w:bookmarkEnd w:id="8"/>
      <w:bookmarkEnd w:id="9"/>
      <w:bookmarkEnd w:id="10"/>
      <w:r>
        <w:rPr>
          <w:rFonts w:hint="eastAsia" w:asciiTheme="minorEastAsia" w:hAnsiTheme="minorEastAsia" w:eastAsiaTheme="minorEastAsia"/>
          <w:b w:val="0"/>
          <w:bCs w:val="0"/>
        </w:rPr>
        <w:t>采购公告</w:t>
      </w: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rPr>
          <w:rFonts w:asciiTheme="minorEastAsia" w:hAnsiTheme="minorEastAsia" w:eastAsiaTheme="minorEastAsia"/>
          <w:bCs/>
          <w:w w:val="90"/>
          <w:sz w:val="44"/>
          <w:szCs w:val="44"/>
        </w:rPr>
      </w:pPr>
      <w:r>
        <w:rPr>
          <w:rFonts w:hint="eastAsia" w:asciiTheme="minorEastAsia" w:hAnsiTheme="minorEastAsia" w:eastAsiaTheme="minorEastAsia"/>
          <w:bCs/>
          <w:w w:val="90"/>
          <w:sz w:val="44"/>
          <w:szCs w:val="44"/>
        </w:rPr>
        <w:br w:type="page"/>
      </w:r>
    </w:p>
    <w:p>
      <w:pPr>
        <w:pStyle w:val="10"/>
        <w:snapToGrid w:val="0"/>
        <w:spacing w:line="380" w:lineRule="atLeast"/>
        <w:jc w:val="center"/>
        <w:rPr>
          <w:rFonts w:asciiTheme="minorEastAsia" w:hAnsiTheme="minorEastAsia" w:eastAsiaTheme="minorEastAsia"/>
          <w:bCs/>
          <w:w w:val="90"/>
          <w:sz w:val="32"/>
          <w:szCs w:val="32"/>
        </w:rPr>
      </w:pPr>
      <w:r>
        <w:rPr>
          <w:rFonts w:hint="eastAsia" w:asciiTheme="minorEastAsia" w:hAnsiTheme="minorEastAsia" w:eastAsiaTheme="minorEastAsia"/>
          <w:bCs/>
          <w:w w:val="90"/>
          <w:sz w:val="44"/>
          <w:szCs w:val="44"/>
        </w:rPr>
        <w:t>采购公告</w:t>
      </w:r>
    </w:p>
    <w:p>
      <w:pPr>
        <w:spacing w:line="312" w:lineRule="auto"/>
        <w:rPr>
          <w:rFonts w:asciiTheme="minorEastAsia" w:hAnsiTheme="minorEastAsia" w:eastAsiaTheme="minorEastAsia"/>
          <w:u w:val="single"/>
        </w:rPr>
      </w:pPr>
    </w:p>
    <w:p>
      <w:pPr>
        <w:spacing w:line="312"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现我院对下列货物进行公开采购，现邀请有意向的供应商参加。具体如下：</w:t>
      </w:r>
    </w:p>
    <w:p>
      <w:pPr>
        <w:spacing w:line="312" w:lineRule="auto"/>
        <w:ind w:firstLine="420" w:firstLineChars="200"/>
        <w:rPr>
          <w:rFonts w:asciiTheme="minorEastAsia" w:hAnsiTheme="minorEastAsia" w:eastAsiaTheme="minorEastAsia"/>
          <w:szCs w:val="21"/>
        </w:rPr>
      </w:pPr>
    </w:p>
    <w:p>
      <w:pPr>
        <w:spacing w:line="440" w:lineRule="atLeas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1、采购内容： </w:t>
      </w:r>
    </w:p>
    <w:tbl>
      <w:tblPr>
        <w:tblStyle w:val="28"/>
        <w:tblW w:w="852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65"/>
        <w:gridCol w:w="3778"/>
        <w:gridCol w:w="1595"/>
        <w:gridCol w:w="19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165" w:type="dxa"/>
            <w:vAlign w:val="center"/>
          </w:tcPr>
          <w:p>
            <w:pPr>
              <w:widowControl/>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3778" w:type="dxa"/>
            <w:vAlign w:val="center"/>
          </w:tcPr>
          <w:p>
            <w:pPr>
              <w:spacing w:line="360" w:lineRule="exact"/>
              <w:jc w:val="center"/>
              <w:rPr>
                <w:rFonts w:asciiTheme="minorEastAsia" w:hAnsiTheme="minorEastAsia" w:eastAsiaTheme="minorEastAsia"/>
                <w:szCs w:val="21"/>
              </w:rPr>
            </w:pPr>
            <w:r>
              <w:rPr>
                <w:rFonts w:asciiTheme="minorEastAsia" w:hAnsiTheme="minorEastAsia" w:eastAsiaTheme="minorEastAsia"/>
                <w:szCs w:val="21"/>
              </w:rPr>
              <w:t>货物名称</w:t>
            </w:r>
          </w:p>
        </w:tc>
        <w:tc>
          <w:tcPr>
            <w:tcW w:w="1595" w:type="dxa"/>
            <w:vAlign w:val="center"/>
          </w:tcPr>
          <w:p>
            <w:pPr>
              <w:widowControl/>
              <w:spacing w:line="360" w:lineRule="exact"/>
              <w:jc w:val="center"/>
              <w:rPr>
                <w:rFonts w:asciiTheme="minorEastAsia" w:hAnsiTheme="minorEastAsia" w:eastAsiaTheme="minorEastAsia"/>
                <w:szCs w:val="21"/>
              </w:rPr>
            </w:pPr>
            <w:r>
              <w:rPr>
                <w:rFonts w:asciiTheme="minorEastAsia" w:hAnsiTheme="minorEastAsia" w:eastAsiaTheme="minorEastAsia"/>
                <w:szCs w:val="21"/>
              </w:rPr>
              <w:t>数量</w:t>
            </w:r>
          </w:p>
        </w:tc>
        <w:tc>
          <w:tcPr>
            <w:tcW w:w="1984" w:type="dxa"/>
            <w:vAlign w:val="center"/>
          </w:tcPr>
          <w:p>
            <w:pPr>
              <w:widowControl/>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预算金额（元）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165" w:type="dxa"/>
            <w:vAlign w:val="center"/>
          </w:tcPr>
          <w:p>
            <w:pPr>
              <w:widowControl/>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3778" w:type="dxa"/>
            <w:vAlign w:val="center"/>
          </w:tcPr>
          <w:p>
            <w:pPr>
              <w:jc w:val="both"/>
              <w:rPr>
                <w:rFonts w:hint="eastAsia" w:asciiTheme="minorEastAsia" w:hAnsiTheme="minorEastAsia" w:eastAsiaTheme="minorEastAsia"/>
                <w:b w:val="0"/>
                <w:bCs/>
                <w:sz w:val="21"/>
                <w:szCs w:val="21"/>
                <w:lang w:val="en-US" w:eastAsia="zh-CN"/>
              </w:rPr>
            </w:pPr>
            <w:r>
              <w:rPr>
                <w:rFonts w:hint="eastAsia" w:asciiTheme="minorEastAsia" w:hAnsiTheme="minorEastAsia" w:eastAsiaTheme="minorEastAsia"/>
                <w:b w:val="0"/>
                <w:bCs/>
                <w:sz w:val="21"/>
                <w:szCs w:val="21"/>
                <w:lang w:val="en-US" w:eastAsia="zh-CN"/>
              </w:rPr>
              <w:t>全自动化学化光免疫分析仪</w:t>
            </w:r>
          </w:p>
        </w:tc>
        <w:tc>
          <w:tcPr>
            <w:tcW w:w="1595" w:type="dxa"/>
            <w:vAlign w:val="center"/>
          </w:tcPr>
          <w:p>
            <w:pPr>
              <w:widowControl/>
              <w:spacing w:line="360" w:lineRule="exact"/>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1套</w:t>
            </w:r>
          </w:p>
        </w:tc>
        <w:tc>
          <w:tcPr>
            <w:tcW w:w="1984" w:type="dxa"/>
            <w:vAlign w:val="center"/>
          </w:tcPr>
          <w:p>
            <w:pPr>
              <w:widowControl/>
              <w:spacing w:line="360" w:lineRule="exact"/>
              <w:jc w:val="cente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10000.00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165" w:type="dxa"/>
            <w:vAlign w:val="center"/>
          </w:tcPr>
          <w:p>
            <w:pPr>
              <w:widowControl/>
              <w:spacing w:line="36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w:t>
            </w:r>
          </w:p>
        </w:tc>
        <w:tc>
          <w:tcPr>
            <w:tcW w:w="3778" w:type="dxa"/>
            <w:vAlign w:val="center"/>
          </w:tcPr>
          <w:p>
            <w:pPr>
              <w:spacing w:line="360" w:lineRule="auto"/>
              <w:jc w:val="both"/>
              <w:rPr>
                <w:rFonts w:hint="eastAsia" w:asciiTheme="minorEastAsia" w:hAnsiTheme="minorEastAsia" w:eastAsiaTheme="minorEastAsia"/>
                <w:b w:val="0"/>
                <w:bCs/>
                <w:sz w:val="21"/>
                <w:szCs w:val="21"/>
                <w:lang w:eastAsia="zh-CN"/>
              </w:rPr>
            </w:pPr>
            <w:r>
              <w:rPr>
                <w:rFonts w:hint="eastAsia" w:asciiTheme="minorEastAsia" w:hAnsiTheme="minorEastAsia" w:eastAsiaTheme="minorEastAsia"/>
                <w:b w:val="0"/>
                <w:bCs/>
                <w:sz w:val="21"/>
                <w:szCs w:val="21"/>
                <w:lang w:eastAsia="zh-CN"/>
              </w:rPr>
              <w:t>可溶性fms样酪氨酸激酶-1（sFlt-1）</w:t>
            </w:r>
          </w:p>
        </w:tc>
        <w:tc>
          <w:tcPr>
            <w:tcW w:w="1595" w:type="dxa"/>
            <w:vAlign w:val="center"/>
          </w:tcPr>
          <w:p>
            <w:pPr>
              <w:widowControl/>
              <w:spacing w:line="360" w:lineRule="exact"/>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1人份</w:t>
            </w:r>
          </w:p>
        </w:tc>
        <w:tc>
          <w:tcPr>
            <w:tcW w:w="1984" w:type="dxa"/>
            <w:vAlign w:val="center"/>
          </w:tcPr>
          <w:p>
            <w:pPr>
              <w:widowControl/>
              <w:spacing w:line="360" w:lineRule="exact"/>
              <w:jc w:val="cente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240.00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165" w:type="dxa"/>
            <w:vAlign w:val="center"/>
          </w:tcPr>
          <w:p>
            <w:pPr>
              <w:widowControl/>
              <w:spacing w:line="36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w:t>
            </w:r>
          </w:p>
        </w:tc>
        <w:tc>
          <w:tcPr>
            <w:tcW w:w="3778" w:type="dxa"/>
            <w:vAlign w:val="center"/>
          </w:tcPr>
          <w:p>
            <w:pPr>
              <w:spacing w:line="360" w:lineRule="auto"/>
              <w:jc w:val="both"/>
              <w:rPr>
                <w:rFonts w:hint="eastAsia" w:asciiTheme="minorEastAsia" w:hAnsiTheme="minorEastAsia" w:eastAsiaTheme="minorEastAsia"/>
                <w:b w:val="0"/>
                <w:bCs/>
                <w:sz w:val="21"/>
                <w:szCs w:val="21"/>
                <w:lang w:eastAsia="zh-CN"/>
              </w:rPr>
            </w:pPr>
            <w:r>
              <w:rPr>
                <w:rFonts w:hint="eastAsia" w:asciiTheme="minorEastAsia" w:hAnsiTheme="minorEastAsia" w:eastAsiaTheme="minorEastAsia"/>
                <w:b w:val="0"/>
                <w:bCs/>
                <w:sz w:val="21"/>
                <w:szCs w:val="21"/>
                <w:lang w:eastAsia="zh-CN"/>
              </w:rPr>
              <w:t>胎盘生长因子检测试剂</w:t>
            </w:r>
          </w:p>
        </w:tc>
        <w:tc>
          <w:tcPr>
            <w:tcW w:w="1595" w:type="dxa"/>
            <w:vAlign w:val="center"/>
          </w:tcPr>
          <w:p>
            <w:pPr>
              <w:widowControl/>
              <w:spacing w:line="360" w:lineRule="exact"/>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1人份</w:t>
            </w:r>
          </w:p>
        </w:tc>
        <w:tc>
          <w:tcPr>
            <w:tcW w:w="1984" w:type="dxa"/>
            <w:vAlign w:val="center"/>
          </w:tcPr>
          <w:p>
            <w:pPr>
              <w:widowControl/>
              <w:spacing w:line="360" w:lineRule="exact"/>
              <w:jc w:val="cente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240.00</w:t>
            </w:r>
          </w:p>
        </w:tc>
      </w:tr>
    </w:tbl>
    <w:p>
      <w:pPr>
        <w:numPr>
          <w:ilvl w:val="0"/>
          <w:numId w:val="0"/>
        </w:numPr>
        <w:spacing w:line="440" w:lineRule="atLeast"/>
        <w:ind w:left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备注：本项目只确定一个中标人，投标人必须对以上设备进行投标，不可拆分，否则投标将被否决。</w:t>
      </w:r>
    </w:p>
    <w:p>
      <w:pPr>
        <w:numPr>
          <w:ilvl w:val="0"/>
          <w:numId w:val="0"/>
        </w:numPr>
        <w:spacing w:line="440" w:lineRule="atLeast"/>
        <w:ind w:left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1.1 </w:t>
      </w:r>
      <w:r>
        <w:rPr>
          <w:rFonts w:hint="eastAsia" w:asciiTheme="minorEastAsia" w:hAnsiTheme="minorEastAsia" w:eastAsiaTheme="minorEastAsia"/>
          <w:szCs w:val="21"/>
        </w:rPr>
        <w:t>项目编号：</w:t>
      </w:r>
      <w:r>
        <w:rPr>
          <w:rFonts w:hint="eastAsia" w:asciiTheme="minorEastAsia" w:hAnsiTheme="minorEastAsia" w:eastAsiaTheme="minorEastAsia"/>
          <w:szCs w:val="21"/>
          <w:lang w:val="en-US" w:eastAsia="zh-CN"/>
        </w:rPr>
        <w:t>yyfby20210705</w:t>
      </w:r>
    </w:p>
    <w:p>
      <w:pPr>
        <w:numPr>
          <w:ilvl w:val="0"/>
          <w:numId w:val="0"/>
        </w:numPr>
        <w:spacing w:line="440" w:lineRule="atLeast"/>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 xml:space="preserve">1.2 </w:t>
      </w:r>
      <w:r>
        <w:rPr>
          <w:rFonts w:hint="eastAsia" w:asciiTheme="minorEastAsia" w:hAnsiTheme="minorEastAsia" w:eastAsiaTheme="minorEastAsia"/>
          <w:szCs w:val="21"/>
        </w:rPr>
        <w:t>地点：</w:t>
      </w:r>
      <w:r>
        <w:rPr>
          <w:rFonts w:hint="eastAsia" w:asciiTheme="minorEastAsia" w:hAnsiTheme="minorEastAsia" w:eastAsiaTheme="minorEastAsia"/>
          <w:szCs w:val="21"/>
          <w:lang w:eastAsia="zh-CN"/>
        </w:rPr>
        <w:t>益阳市妇幼保健院</w:t>
      </w:r>
    </w:p>
    <w:p>
      <w:pPr>
        <w:spacing w:line="440" w:lineRule="atLeas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 xml:space="preserve"> 交货时间：双方合同签订时具体约定</w:t>
      </w:r>
    </w:p>
    <w:p>
      <w:pPr>
        <w:spacing w:line="440" w:lineRule="atLeast"/>
        <w:ind w:firstLine="420" w:firstLineChars="200"/>
        <w:rPr>
          <w:rFonts w:asciiTheme="minorEastAsia" w:hAnsiTheme="minorEastAsia" w:eastAsiaTheme="minorEastAsia"/>
          <w:szCs w:val="21"/>
        </w:rPr>
      </w:pPr>
    </w:p>
    <w:p>
      <w:pPr>
        <w:spacing w:line="440" w:lineRule="atLeas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2、资金来源：自筹资金</w:t>
      </w:r>
    </w:p>
    <w:p>
      <w:pPr>
        <w:spacing w:line="440" w:lineRule="atLeast"/>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3、资格要求：</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3.1 必须具备独立的法人资格，企业财务状况良好，</w:t>
      </w:r>
      <w:r>
        <w:rPr>
          <w:rFonts w:hint="eastAsia" w:asciiTheme="minorEastAsia" w:hAnsiTheme="minorEastAsia" w:eastAsiaTheme="minorEastAsia"/>
          <w:szCs w:val="21"/>
        </w:rPr>
        <w:t>具有</w:t>
      </w:r>
      <w:r>
        <w:rPr>
          <w:rFonts w:asciiTheme="minorEastAsia" w:hAnsiTheme="minorEastAsia" w:eastAsiaTheme="minorEastAsia"/>
          <w:szCs w:val="21"/>
        </w:rPr>
        <w:t>固定营业场所</w:t>
      </w:r>
      <w:r>
        <w:rPr>
          <w:rFonts w:hint="eastAsia" w:asciiTheme="minorEastAsia" w:hAnsiTheme="minorEastAsia" w:eastAsiaTheme="minorEastAsia"/>
          <w:szCs w:val="21"/>
        </w:rPr>
        <w:t>，</w:t>
      </w:r>
      <w:r>
        <w:rPr>
          <w:rFonts w:hint="eastAsia" w:ascii="宋体" w:hAnsi="宋体"/>
          <w:color w:val="000000"/>
          <w:szCs w:val="21"/>
        </w:rPr>
        <w:t>且许可范围涵盖本次采购范围</w:t>
      </w:r>
      <w:r>
        <w:rPr>
          <w:rFonts w:hint="eastAsia" w:asciiTheme="minorEastAsia" w:hAnsiTheme="minorEastAsia" w:eastAsiaTheme="minorEastAsia"/>
          <w:szCs w:val="21"/>
        </w:rPr>
        <w:t>。</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3.2所投设备若纳入中华人民共和国医疗器械监督管理的，第一类医疗器械必须具备食品药品监督管理部门颁发的医疗器械备案凭证；第二、三类医疗器械必须具备食品药品监督管理部门颁发的医疗器械注册证。</w:t>
      </w:r>
      <w:r>
        <w:rPr>
          <w:rFonts w:hint="eastAsia" w:asciiTheme="minorEastAsia" w:hAnsiTheme="minorEastAsia" w:eastAsiaTheme="minorEastAsia"/>
          <w:szCs w:val="21"/>
          <w:lang w:eastAsia="zh-CN"/>
        </w:rPr>
        <w:t>注册证适应范围需与产品说明书一致。并提供产品技术要求纸质版。</w:t>
      </w:r>
    </w:p>
    <w:p>
      <w:pPr>
        <w:spacing w:line="360" w:lineRule="auto"/>
        <w:ind w:firstLine="420" w:firstLineChars="200"/>
        <w:rPr>
          <w:rFonts w:asciiTheme="minorEastAsia" w:hAnsiTheme="minorEastAsia" w:eastAsiaTheme="minorEastAsia"/>
          <w:szCs w:val="21"/>
          <w:highlight w:val="yellow"/>
        </w:rPr>
      </w:pPr>
      <w:r>
        <w:rPr>
          <w:rFonts w:hint="eastAsia" w:asciiTheme="minorEastAsia" w:hAnsiTheme="minorEastAsia" w:eastAsiaTheme="minorEastAsia"/>
          <w:szCs w:val="21"/>
        </w:rPr>
        <w:t>3.3 具备食品药品监督管理部门颁发的相应医疗器械经营备案凭证（医疗器械经营许可证）</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3.4 </w:t>
      </w:r>
      <w:r>
        <w:rPr>
          <w:rFonts w:asciiTheme="minorEastAsia" w:hAnsiTheme="minorEastAsia" w:eastAsiaTheme="minorEastAsia"/>
          <w:szCs w:val="21"/>
        </w:rPr>
        <w:t>单位负责人为同一人或者存在控股、管理关系的不同单位，不得同时</w:t>
      </w:r>
      <w:r>
        <w:rPr>
          <w:rFonts w:hint="eastAsia" w:asciiTheme="minorEastAsia" w:hAnsiTheme="minorEastAsia" w:eastAsiaTheme="minorEastAsia"/>
          <w:szCs w:val="21"/>
        </w:rPr>
        <w:t>对</w:t>
      </w:r>
      <w:r>
        <w:rPr>
          <w:rFonts w:asciiTheme="minorEastAsia" w:hAnsiTheme="minorEastAsia" w:eastAsiaTheme="minorEastAsia"/>
          <w:szCs w:val="21"/>
        </w:rPr>
        <w:t>本项目</w:t>
      </w:r>
      <w:r>
        <w:rPr>
          <w:rFonts w:hint="eastAsia" w:asciiTheme="minorEastAsia" w:hAnsiTheme="minorEastAsia" w:eastAsiaTheme="minorEastAsia"/>
          <w:szCs w:val="21"/>
        </w:rPr>
        <w:t>响应。</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5</w:t>
      </w:r>
      <w:r>
        <w:rPr>
          <w:rFonts w:asciiTheme="minorEastAsia" w:hAnsiTheme="minorEastAsia" w:eastAsiaTheme="minorEastAsia"/>
          <w:szCs w:val="21"/>
        </w:rPr>
        <w:t>与</w:t>
      </w:r>
      <w:r>
        <w:rPr>
          <w:rFonts w:hint="eastAsia" w:asciiTheme="minorEastAsia" w:hAnsiTheme="minorEastAsia" w:eastAsiaTheme="minorEastAsia"/>
          <w:szCs w:val="21"/>
        </w:rPr>
        <w:t>采购人</w:t>
      </w:r>
      <w:r>
        <w:rPr>
          <w:rFonts w:asciiTheme="minorEastAsia" w:hAnsiTheme="minorEastAsia" w:eastAsiaTheme="minorEastAsia"/>
          <w:szCs w:val="21"/>
        </w:rPr>
        <w:t>存在利害关系可能影响</w:t>
      </w:r>
      <w:r>
        <w:rPr>
          <w:rFonts w:hint="eastAsia" w:asciiTheme="minorEastAsia" w:hAnsiTheme="minorEastAsia" w:eastAsiaTheme="minorEastAsia"/>
          <w:szCs w:val="21"/>
        </w:rPr>
        <w:t>采购</w:t>
      </w:r>
      <w:r>
        <w:rPr>
          <w:rFonts w:asciiTheme="minorEastAsia" w:hAnsiTheme="minorEastAsia" w:eastAsiaTheme="minorEastAsia"/>
          <w:szCs w:val="21"/>
        </w:rPr>
        <w:t>公正性的法人、其他组织或者个人，不得</w:t>
      </w:r>
      <w:r>
        <w:rPr>
          <w:rFonts w:hint="eastAsia" w:asciiTheme="minorEastAsia" w:hAnsiTheme="minorEastAsia" w:eastAsiaTheme="minorEastAsia"/>
          <w:szCs w:val="21"/>
        </w:rPr>
        <w:t>响应。</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6 供应商</w:t>
      </w:r>
      <w:r>
        <w:rPr>
          <w:rFonts w:asciiTheme="minorEastAsia" w:hAnsiTheme="minorEastAsia" w:eastAsiaTheme="minorEastAsia"/>
          <w:szCs w:val="21"/>
        </w:rPr>
        <w:t>必须符合法律法规规定的其他条件</w:t>
      </w:r>
      <w:r>
        <w:rPr>
          <w:rFonts w:hint="eastAsia" w:asciiTheme="minorEastAsia" w:hAnsiTheme="minorEastAsia" w:eastAsiaTheme="minorEastAsia"/>
          <w:szCs w:val="21"/>
        </w:rPr>
        <w:t>。</w:t>
      </w:r>
    </w:p>
    <w:p>
      <w:pPr>
        <w:spacing w:line="360"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3.7  相关耗材需提供相应的医保耗材编码。</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4、获取文件时间、地点：</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4.1 获取时间：欢迎对本项目感兴趣的供应商从</w:t>
      </w:r>
      <w:r>
        <w:rPr>
          <w:rFonts w:hint="eastAsia" w:asciiTheme="minorEastAsia" w:hAnsiTheme="minorEastAsia" w:eastAsiaTheme="minorEastAsia"/>
          <w:color w:val="000000"/>
          <w:szCs w:val="21"/>
          <w:lang w:val="en-US" w:eastAsia="zh-CN"/>
        </w:rPr>
        <w:t>2021</w:t>
      </w:r>
      <w:r>
        <w:rPr>
          <w:rFonts w:hint="eastAsia" w:asciiTheme="minorEastAsia" w:hAnsiTheme="minorEastAsia" w:eastAsiaTheme="minorEastAsia"/>
          <w:color w:val="000000"/>
          <w:szCs w:val="21"/>
        </w:rPr>
        <w:t>年</w:t>
      </w:r>
      <w:r>
        <w:rPr>
          <w:rFonts w:hint="eastAsia" w:asciiTheme="minorEastAsia" w:hAnsiTheme="minorEastAsia" w:eastAsiaTheme="minorEastAsia"/>
          <w:color w:val="000000"/>
          <w:szCs w:val="21"/>
          <w:lang w:val="en-US" w:eastAsia="zh-CN"/>
        </w:rPr>
        <w:t>7</w:t>
      </w:r>
      <w:r>
        <w:rPr>
          <w:rFonts w:hint="eastAsia" w:asciiTheme="minorEastAsia" w:hAnsiTheme="minorEastAsia" w:eastAsiaTheme="minorEastAsia"/>
          <w:color w:val="000000"/>
          <w:szCs w:val="21"/>
        </w:rPr>
        <w:t>月</w:t>
      </w:r>
      <w:r>
        <w:rPr>
          <w:rFonts w:hint="eastAsia" w:asciiTheme="minorEastAsia" w:hAnsiTheme="minorEastAsia" w:eastAsiaTheme="minorEastAsia"/>
          <w:color w:val="000000"/>
          <w:szCs w:val="21"/>
          <w:lang w:val="en-US" w:eastAsia="zh-CN"/>
        </w:rPr>
        <w:t>5</w:t>
      </w:r>
      <w:r>
        <w:rPr>
          <w:rFonts w:hint="eastAsia" w:asciiTheme="minorEastAsia" w:hAnsiTheme="minorEastAsia" w:eastAsiaTheme="minorEastAsia"/>
          <w:color w:val="000000"/>
          <w:szCs w:val="21"/>
        </w:rPr>
        <w:t>日至</w:t>
      </w:r>
      <w:r>
        <w:rPr>
          <w:rFonts w:hint="eastAsia" w:asciiTheme="minorEastAsia" w:hAnsiTheme="minorEastAsia" w:eastAsiaTheme="minorEastAsia"/>
          <w:color w:val="000000"/>
          <w:szCs w:val="21"/>
          <w:lang w:val="en-US" w:eastAsia="zh-CN"/>
        </w:rPr>
        <w:t>2021</w:t>
      </w:r>
      <w:r>
        <w:rPr>
          <w:rFonts w:hint="eastAsia" w:asciiTheme="minorEastAsia" w:hAnsiTheme="minorEastAsia" w:eastAsiaTheme="minorEastAsia"/>
          <w:color w:val="000000"/>
          <w:szCs w:val="21"/>
        </w:rPr>
        <w:t>年</w:t>
      </w:r>
      <w:r>
        <w:rPr>
          <w:rFonts w:hint="eastAsia" w:asciiTheme="minorEastAsia" w:hAnsiTheme="minorEastAsia" w:eastAsiaTheme="minorEastAsia"/>
          <w:color w:val="000000"/>
          <w:szCs w:val="21"/>
          <w:lang w:val="en-US" w:eastAsia="zh-CN"/>
        </w:rPr>
        <w:t>7</w:t>
      </w:r>
      <w:r>
        <w:rPr>
          <w:rFonts w:hint="eastAsia" w:asciiTheme="minorEastAsia" w:hAnsiTheme="minorEastAsia" w:eastAsiaTheme="minorEastAsia"/>
          <w:color w:val="000000"/>
          <w:szCs w:val="21"/>
        </w:rPr>
        <w:t>月</w:t>
      </w:r>
      <w:r>
        <w:rPr>
          <w:rFonts w:hint="eastAsia" w:asciiTheme="minorEastAsia" w:hAnsiTheme="minorEastAsia" w:eastAsiaTheme="minorEastAsia"/>
          <w:color w:val="000000"/>
          <w:szCs w:val="21"/>
          <w:lang w:val="en-US" w:eastAsia="zh-CN"/>
        </w:rPr>
        <w:t>7</w:t>
      </w:r>
      <w:r>
        <w:rPr>
          <w:rFonts w:hint="eastAsia" w:asciiTheme="minorEastAsia" w:hAnsiTheme="minorEastAsia" w:eastAsiaTheme="minorEastAsia"/>
          <w:color w:val="000000"/>
          <w:szCs w:val="21"/>
        </w:rPr>
        <w:t>日17:30（北京时间）获取采购文件。</w:t>
      </w:r>
    </w:p>
    <w:p>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color w:val="000000"/>
          <w:szCs w:val="21"/>
        </w:rPr>
        <w:t>4.2 获取方式：</w:t>
      </w:r>
      <w:r>
        <w:rPr>
          <w:rFonts w:hint="eastAsia" w:asciiTheme="minorEastAsia" w:hAnsiTheme="minorEastAsia" w:eastAsiaTheme="minorEastAsia"/>
          <w:color w:val="000000"/>
          <w:szCs w:val="21"/>
          <w:lang w:eastAsia="zh-CN"/>
        </w:rPr>
        <w:t>携</w:t>
      </w:r>
      <w:r>
        <w:rPr>
          <w:rFonts w:hint="eastAsia"/>
          <w:szCs w:val="21"/>
        </w:rPr>
        <w:t>法定代表人授权委托书扫描件（附身份证扫描件）、营业执照扫描件，以上资料为加盖供应商原始公章。</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4.3 </w:t>
      </w:r>
      <w:r>
        <w:rPr>
          <w:rFonts w:hint="eastAsia" w:asciiTheme="minorEastAsia" w:hAnsiTheme="minorEastAsia" w:eastAsiaTheme="minorEastAsia"/>
          <w:szCs w:val="21"/>
          <w:lang w:eastAsia="zh-CN"/>
        </w:rPr>
        <w:t>获取地点：益阳市妇幼保健院设备科</w:t>
      </w:r>
      <w:r>
        <w:rPr>
          <w:rFonts w:hint="eastAsia" w:asciiTheme="minorEastAsia" w:hAnsiTheme="minorEastAsia" w:eastAsiaTheme="minorEastAsia"/>
          <w:szCs w:val="21"/>
        </w:rPr>
        <w:t>。</w:t>
      </w:r>
    </w:p>
    <w:p>
      <w:pPr>
        <w:spacing w:line="440" w:lineRule="atLeast"/>
        <w:ind w:firstLine="422" w:firstLineChars="200"/>
        <w:rPr>
          <w:rFonts w:asciiTheme="minorEastAsia" w:hAnsiTheme="minorEastAsia" w:eastAsiaTheme="minorEastAsia"/>
          <w:b/>
          <w:szCs w:val="21"/>
        </w:rPr>
      </w:pPr>
    </w:p>
    <w:p>
      <w:pPr>
        <w:spacing w:line="440" w:lineRule="atLeast"/>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5</w:t>
      </w:r>
      <w:r>
        <w:rPr>
          <w:rFonts w:asciiTheme="minorEastAsia" w:hAnsiTheme="minorEastAsia" w:eastAsiaTheme="minorEastAsia"/>
          <w:szCs w:val="21"/>
        </w:rPr>
        <w:t>、</w:t>
      </w:r>
      <w:r>
        <w:rPr>
          <w:rFonts w:hint="eastAsia" w:asciiTheme="minorEastAsia" w:hAnsiTheme="minorEastAsia" w:eastAsiaTheme="minorEastAsia"/>
          <w:szCs w:val="21"/>
        </w:rPr>
        <w:t>响应</w:t>
      </w:r>
      <w:r>
        <w:rPr>
          <w:rFonts w:asciiTheme="minorEastAsia" w:hAnsiTheme="minorEastAsia" w:eastAsiaTheme="minorEastAsia"/>
          <w:szCs w:val="21"/>
        </w:rPr>
        <w:t>文件</w:t>
      </w:r>
      <w:r>
        <w:rPr>
          <w:rFonts w:hint="eastAsia" w:asciiTheme="minorEastAsia" w:hAnsiTheme="minorEastAsia" w:eastAsiaTheme="minorEastAsia"/>
          <w:szCs w:val="21"/>
        </w:rPr>
        <w:t>递交</w:t>
      </w:r>
      <w:r>
        <w:rPr>
          <w:rFonts w:asciiTheme="minorEastAsia" w:hAnsiTheme="minorEastAsia" w:eastAsiaTheme="minorEastAsia"/>
          <w:szCs w:val="21"/>
        </w:rPr>
        <w:t>截止时间：</w:t>
      </w:r>
      <w:r>
        <w:rPr>
          <w:rFonts w:hint="eastAsia" w:asciiTheme="minorEastAsia" w:hAnsiTheme="minorEastAsia" w:eastAsiaTheme="minorEastAsia"/>
          <w:color w:val="000000"/>
          <w:szCs w:val="21"/>
          <w:lang w:val="en-US" w:eastAsia="zh-CN"/>
        </w:rPr>
        <w:t>2021</w:t>
      </w:r>
      <w:r>
        <w:rPr>
          <w:rFonts w:asciiTheme="minorEastAsia" w:hAnsiTheme="minorEastAsia" w:eastAsiaTheme="minorEastAsia"/>
          <w:szCs w:val="21"/>
        </w:rPr>
        <w:t>年</w:t>
      </w:r>
      <w:r>
        <w:rPr>
          <w:rFonts w:hint="eastAsia" w:asciiTheme="minorEastAsia" w:hAnsiTheme="minorEastAsia" w:eastAsiaTheme="minorEastAsia"/>
          <w:szCs w:val="21"/>
          <w:lang w:val="en-US" w:eastAsia="zh-CN"/>
        </w:rPr>
        <w:t xml:space="preserve"> 7</w:t>
      </w:r>
      <w:r>
        <w:rPr>
          <w:rFonts w:hint="eastAsia" w:asciiTheme="minorEastAsia" w:hAnsiTheme="minorEastAsia" w:eastAsiaTheme="minorEastAsia"/>
          <w:color w:val="000000"/>
          <w:szCs w:val="21"/>
        </w:rPr>
        <w:t>月</w:t>
      </w:r>
      <w:r>
        <w:rPr>
          <w:rFonts w:hint="eastAsia" w:asciiTheme="minorEastAsia" w:hAnsiTheme="minorEastAsia" w:eastAsiaTheme="minorEastAsia"/>
          <w:color w:val="000000"/>
          <w:szCs w:val="21"/>
          <w:lang w:val="en-US" w:eastAsia="zh-CN"/>
        </w:rPr>
        <w:t>9</w:t>
      </w:r>
      <w:r>
        <w:rPr>
          <w:rFonts w:hint="eastAsia" w:asciiTheme="minorEastAsia" w:hAnsiTheme="minorEastAsia" w:eastAsiaTheme="minorEastAsia"/>
          <w:color w:val="000000"/>
          <w:szCs w:val="21"/>
        </w:rPr>
        <w:t>日</w:t>
      </w:r>
      <w:r>
        <w:rPr>
          <w:rFonts w:hint="eastAsia" w:asciiTheme="minorEastAsia" w:hAnsiTheme="minorEastAsia" w:eastAsiaTheme="minorEastAsia"/>
          <w:color w:val="000000"/>
          <w:szCs w:val="21"/>
          <w:lang w:val="en-US" w:eastAsia="zh-CN"/>
        </w:rPr>
        <w:t>10</w:t>
      </w:r>
      <w:r>
        <w:rPr>
          <w:rFonts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0</w:t>
      </w:r>
      <w:r>
        <w:rPr>
          <w:rFonts w:asciiTheme="minorEastAsia" w:hAnsiTheme="minorEastAsia" w:eastAsiaTheme="minorEastAsia"/>
          <w:szCs w:val="21"/>
        </w:rPr>
        <w:t>（北京时间）。</w:t>
      </w:r>
      <w:r>
        <w:rPr>
          <w:rFonts w:hint="eastAsia" w:asciiTheme="minorEastAsia" w:hAnsiTheme="minorEastAsia" w:eastAsiaTheme="minorEastAsia"/>
          <w:szCs w:val="21"/>
          <w:lang w:eastAsia="zh-CN"/>
        </w:rPr>
        <w:t>如遇特殊情况另行通知。</w:t>
      </w:r>
    </w:p>
    <w:p>
      <w:pPr>
        <w:spacing w:line="440" w:lineRule="atLeast"/>
        <w:ind w:firstLine="420" w:firstLineChars="200"/>
        <w:rPr>
          <w:rFonts w:asciiTheme="minorEastAsia" w:hAnsiTheme="minorEastAsia" w:eastAsiaTheme="minorEastAsia"/>
          <w:szCs w:val="21"/>
        </w:rPr>
      </w:pPr>
    </w:p>
    <w:p>
      <w:pPr>
        <w:spacing w:line="440" w:lineRule="atLeast"/>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响应</w:t>
      </w:r>
      <w:r>
        <w:rPr>
          <w:rFonts w:asciiTheme="minorEastAsia" w:hAnsiTheme="minorEastAsia" w:eastAsiaTheme="minorEastAsia"/>
          <w:szCs w:val="21"/>
        </w:rPr>
        <w:t>文件</w:t>
      </w:r>
      <w:r>
        <w:rPr>
          <w:rFonts w:hint="eastAsia" w:asciiTheme="minorEastAsia" w:hAnsiTheme="minorEastAsia" w:eastAsiaTheme="minorEastAsia"/>
          <w:szCs w:val="21"/>
        </w:rPr>
        <w:t>递交地点</w:t>
      </w:r>
      <w:r>
        <w:rPr>
          <w:rFonts w:asciiTheme="minorEastAsia" w:hAnsiTheme="minorEastAsia" w:eastAsiaTheme="minorEastAsia"/>
          <w:szCs w:val="21"/>
        </w:rPr>
        <w:t>：</w:t>
      </w:r>
      <w:r>
        <w:rPr>
          <w:rFonts w:hint="eastAsia" w:asciiTheme="minorEastAsia" w:hAnsiTheme="minorEastAsia" w:eastAsiaTheme="minorEastAsia"/>
          <w:szCs w:val="21"/>
          <w:lang w:eastAsia="zh-CN"/>
        </w:rPr>
        <w:t>益阳市妇幼保健院二楼</w:t>
      </w:r>
      <w:r>
        <w:rPr>
          <w:rFonts w:hint="eastAsia" w:asciiTheme="minorEastAsia" w:hAnsiTheme="minorEastAsia" w:eastAsiaTheme="minorEastAsia"/>
          <w:szCs w:val="21"/>
        </w:rPr>
        <w:t>会议室</w:t>
      </w:r>
      <w:r>
        <w:rPr>
          <w:rFonts w:hint="eastAsia" w:asciiTheme="minorEastAsia" w:hAnsiTheme="minorEastAsia" w:eastAsiaTheme="minorEastAsia"/>
          <w:szCs w:val="21"/>
          <w:lang w:eastAsia="zh-CN"/>
        </w:rPr>
        <w:t>。</w:t>
      </w:r>
    </w:p>
    <w:p>
      <w:pPr>
        <w:spacing w:line="440" w:lineRule="atLeas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7、采购结束后对未成交供应商未成交原因采购人不予解释，未成交供应商不再另行通知。</w:t>
      </w:r>
    </w:p>
    <w:p>
      <w:pPr>
        <w:spacing w:line="312" w:lineRule="auto"/>
        <w:ind w:firstLine="420" w:firstLineChars="200"/>
        <w:rPr>
          <w:rFonts w:asciiTheme="minorEastAsia" w:hAnsiTheme="minorEastAsia" w:eastAsiaTheme="minorEastAsia"/>
          <w:szCs w:val="21"/>
        </w:rPr>
      </w:pPr>
    </w:p>
    <w:p>
      <w:pPr>
        <w:spacing w:line="312"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8</w:t>
      </w:r>
      <w:r>
        <w:rPr>
          <w:rFonts w:asciiTheme="minorEastAsia" w:hAnsiTheme="minorEastAsia" w:eastAsiaTheme="minorEastAsia"/>
          <w:szCs w:val="21"/>
        </w:rPr>
        <w:t>、采购人：</w:t>
      </w:r>
      <w:r>
        <w:rPr>
          <w:rFonts w:hint="eastAsia" w:asciiTheme="minorEastAsia" w:hAnsiTheme="minorEastAsia" w:eastAsiaTheme="minorEastAsia"/>
          <w:szCs w:val="21"/>
          <w:lang w:eastAsia="zh-CN"/>
        </w:rPr>
        <w:t>益阳市妇幼保健院</w:t>
      </w:r>
    </w:p>
    <w:p>
      <w:pPr>
        <w:spacing w:line="312"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.1地址</w:t>
      </w:r>
      <w:r>
        <w:rPr>
          <w:rFonts w:hint="eastAsia" w:asciiTheme="minorEastAsia" w:hAnsiTheme="minorEastAsia" w:eastAsiaTheme="minorEastAsia"/>
          <w:szCs w:val="21"/>
          <w:lang w:val="en-US" w:eastAsia="zh-CN"/>
        </w:rPr>
        <w:t>:益阳市团圆南路212号</w:t>
      </w:r>
    </w:p>
    <w:p>
      <w:pPr>
        <w:spacing w:line="312"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.2联系人：</w:t>
      </w:r>
      <w:r>
        <w:rPr>
          <w:rFonts w:hint="eastAsia" w:asciiTheme="minorEastAsia" w:hAnsiTheme="minorEastAsia" w:eastAsiaTheme="minorEastAsia"/>
          <w:szCs w:val="21"/>
          <w:lang w:val="en-US" w:eastAsia="zh-CN"/>
        </w:rPr>
        <w:t xml:space="preserve"> 汤女士</w:t>
      </w:r>
    </w:p>
    <w:p>
      <w:pPr>
        <w:spacing w:line="312"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8.3</w:t>
      </w:r>
      <w:r>
        <w:rPr>
          <w:rFonts w:hint="eastAsia" w:asciiTheme="minorEastAsia" w:hAnsiTheme="minorEastAsia" w:eastAsiaTheme="minorEastAsia"/>
          <w:szCs w:val="21"/>
        </w:rPr>
        <w:t>联系电话：</w:t>
      </w:r>
      <w:r>
        <w:rPr>
          <w:rFonts w:hint="eastAsia" w:asciiTheme="minorEastAsia" w:hAnsiTheme="minorEastAsia" w:eastAsiaTheme="minorEastAsia"/>
          <w:szCs w:val="21"/>
          <w:lang w:val="en-US" w:eastAsia="zh-CN"/>
        </w:rPr>
        <w:t xml:space="preserve"> 0737--4205236</w:t>
      </w:r>
    </w:p>
    <w:p>
      <w:pPr>
        <w:jc w:val="center"/>
        <w:rPr>
          <w:rFonts w:asciiTheme="minorEastAsia" w:hAnsiTheme="minorEastAsia" w:eastAsiaTheme="minorEastAsia"/>
          <w:b/>
          <w:w w:val="90"/>
        </w:rPr>
      </w:pPr>
    </w:p>
    <w:p>
      <w:pPr>
        <w:jc w:val="center"/>
        <w:rPr>
          <w:rFonts w:asciiTheme="minorEastAsia" w:hAnsiTheme="minorEastAsia" w:eastAsiaTheme="minorEastAsia"/>
          <w:b/>
          <w:w w:val="90"/>
        </w:rPr>
      </w:pPr>
    </w:p>
    <w:p>
      <w:pPr>
        <w:jc w:val="center"/>
        <w:rPr>
          <w:rFonts w:asciiTheme="minorEastAsia" w:hAnsiTheme="minorEastAsia" w:eastAsiaTheme="minorEastAsia"/>
          <w:b/>
          <w:w w:val="90"/>
        </w:rPr>
      </w:pPr>
    </w:p>
    <w:p>
      <w:pPr>
        <w:jc w:val="center"/>
        <w:rPr>
          <w:rFonts w:asciiTheme="minorEastAsia" w:hAnsiTheme="minorEastAsia" w:eastAsiaTheme="minorEastAsia"/>
          <w:b/>
          <w:w w:val="90"/>
        </w:rPr>
      </w:pPr>
    </w:p>
    <w:p>
      <w:pPr>
        <w:jc w:val="center"/>
        <w:rPr>
          <w:rFonts w:asciiTheme="minorEastAsia" w:hAnsiTheme="minorEastAsia" w:eastAsiaTheme="minorEastAsia"/>
          <w:b/>
          <w:w w:val="90"/>
        </w:rPr>
      </w:pPr>
    </w:p>
    <w:p>
      <w:pPr>
        <w:jc w:val="cente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pStyle w:val="2"/>
        <w:jc w:val="center"/>
        <w:rPr>
          <w:rFonts w:asciiTheme="minorEastAsia" w:hAnsiTheme="minorEastAsia" w:eastAsiaTheme="minorEastAsia"/>
          <w:b w:val="0"/>
          <w:bCs w:val="0"/>
        </w:rPr>
      </w:pPr>
      <w:bookmarkStart w:id="11" w:name="_Toc47416177"/>
      <w:bookmarkStart w:id="12" w:name="_Toc47415923"/>
      <w:bookmarkStart w:id="13" w:name="_Toc49019216"/>
      <w:bookmarkStart w:id="14" w:name="_Toc531213462"/>
    </w:p>
    <w:p>
      <w:pPr>
        <w:pStyle w:val="2"/>
        <w:jc w:val="center"/>
        <w:rPr>
          <w:rFonts w:asciiTheme="minorEastAsia" w:hAnsiTheme="minorEastAsia" w:eastAsiaTheme="minorEastAsia"/>
          <w:b w:val="0"/>
          <w:bCs w:val="0"/>
        </w:rPr>
      </w:pPr>
    </w:p>
    <w:p>
      <w:pPr>
        <w:pStyle w:val="2"/>
        <w:jc w:val="center"/>
        <w:rPr>
          <w:rFonts w:asciiTheme="minorEastAsia" w:hAnsiTheme="minorEastAsia" w:eastAsiaTheme="minorEastAsia"/>
          <w:b w:val="0"/>
          <w:bCs w:val="0"/>
        </w:rPr>
      </w:pPr>
    </w:p>
    <w:p>
      <w:pPr>
        <w:pStyle w:val="2"/>
        <w:jc w:val="center"/>
        <w:rPr>
          <w:rFonts w:asciiTheme="minorEastAsia" w:hAnsiTheme="minorEastAsia" w:eastAsiaTheme="minorEastAsia"/>
          <w:snapToGrid w:val="0"/>
        </w:rPr>
      </w:pPr>
      <w:r>
        <w:rPr>
          <w:rFonts w:hint="eastAsia" w:asciiTheme="minorEastAsia" w:hAnsiTheme="minorEastAsia" w:eastAsiaTheme="minorEastAsia"/>
          <w:b w:val="0"/>
          <w:bCs w:val="0"/>
        </w:rPr>
        <w:t xml:space="preserve">第二章  </w:t>
      </w:r>
      <w:bookmarkEnd w:id="11"/>
      <w:bookmarkEnd w:id="12"/>
      <w:bookmarkEnd w:id="13"/>
      <w:bookmarkStart w:id="15" w:name="_Toc47261876"/>
      <w:bookmarkStart w:id="16" w:name="_Toc47415934"/>
      <w:bookmarkStart w:id="17" w:name="_Toc47261681"/>
      <w:bookmarkStart w:id="18" w:name="_Toc49019227"/>
      <w:bookmarkStart w:id="19" w:name="_Toc47262060"/>
      <w:bookmarkStart w:id="20" w:name="_Toc47416188"/>
      <w:r>
        <w:rPr>
          <w:rFonts w:hint="eastAsia" w:asciiTheme="minorEastAsia" w:hAnsiTheme="minorEastAsia" w:eastAsiaTheme="minorEastAsia"/>
          <w:b w:val="0"/>
          <w:bCs w:val="0"/>
        </w:rPr>
        <w:t>采购需求</w:t>
      </w:r>
      <w:bookmarkEnd w:id="14"/>
      <w:bookmarkEnd w:id="15"/>
      <w:bookmarkEnd w:id="16"/>
      <w:bookmarkEnd w:id="17"/>
      <w:bookmarkEnd w:id="18"/>
      <w:bookmarkEnd w:id="19"/>
      <w:bookmarkEnd w:id="20"/>
    </w:p>
    <w:p>
      <w:pPr>
        <w:spacing w:after="120" w:line="400" w:lineRule="exact"/>
        <w:jc w:val="center"/>
        <w:rPr>
          <w:rFonts w:asciiTheme="minorEastAsia" w:hAnsiTheme="minorEastAsia" w:eastAsiaTheme="minorEastAsia"/>
          <w:b/>
          <w:bCs/>
          <w:sz w:val="28"/>
          <w:szCs w:val="28"/>
        </w:rPr>
      </w:pPr>
      <w:r>
        <w:rPr>
          <w:rFonts w:asciiTheme="minorEastAsia" w:hAnsiTheme="minorEastAsia" w:eastAsiaTheme="minorEastAsia"/>
          <w:snapToGrid w:val="0"/>
        </w:rPr>
        <w:br w:type="page"/>
      </w:r>
    </w:p>
    <w:p>
      <w:pPr>
        <w:spacing w:after="120" w:line="400" w:lineRule="exact"/>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一、采购需求一览表</w:t>
      </w:r>
    </w:p>
    <w:p>
      <w:pPr>
        <w:spacing w:after="120" w:line="400" w:lineRule="exact"/>
        <w:jc w:val="center"/>
        <w:rPr>
          <w:rFonts w:asciiTheme="minorEastAsia" w:hAnsiTheme="minorEastAsia" w:eastAsiaTheme="minorEastAsia"/>
          <w:b/>
          <w:bCs/>
          <w:sz w:val="28"/>
          <w:szCs w:val="28"/>
        </w:rPr>
      </w:pPr>
    </w:p>
    <w:tbl>
      <w:tblPr>
        <w:tblStyle w:val="28"/>
        <w:tblW w:w="852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70"/>
        <w:gridCol w:w="4432"/>
        <w:gridCol w:w="1241"/>
        <w:gridCol w:w="20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0" w:hRule="atLeast"/>
          <w:jc w:val="center"/>
        </w:trPr>
        <w:tc>
          <w:tcPr>
            <w:tcW w:w="770" w:type="dxa"/>
            <w:vAlign w:val="center"/>
          </w:tcPr>
          <w:p>
            <w:pPr>
              <w:widowControl/>
              <w:spacing w:line="3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4432" w:type="dxa"/>
            <w:vAlign w:val="center"/>
          </w:tcPr>
          <w:p>
            <w:pPr>
              <w:spacing w:line="3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货物名称</w:t>
            </w:r>
          </w:p>
        </w:tc>
        <w:tc>
          <w:tcPr>
            <w:tcW w:w="1241" w:type="dxa"/>
            <w:vAlign w:val="center"/>
          </w:tcPr>
          <w:p>
            <w:pPr>
              <w:widowControl/>
              <w:spacing w:line="3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数量</w:t>
            </w:r>
          </w:p>
        </w:tc>
        <w:tc>
          <w:tcPr>
            <w:tcW w:w="2079" w:type="dxa"/>
            <w:vAlign w:val="center"/>
          </w:tcPr>
          <w:p>
            <w:pPr>
              <w:widowControl/>
              <w:spacing w:line="360" w:lineRule="exact"/>
              <w:jc w:val="center"/>
              <w:rPr>
                <w:rFonts w:asciiTheme="minorEastAsia" w:hAnsiTheme="minorEastAsia" w:eastAsiaTheme="minorEastAsia"/>
                <w:color w:val="FF0000"/>
                <w:sz w:val="21"/>
                <w:szCs w:val="21"/>
              </w:rPr>
            </w:pPr>
            <w:r>
              <w:rPr>
                <w:rFonts w:hint="eastAsia" w:asciiTheme="minorEastAsia" w:hAnsiTheme="minorEastAsia" w:eastAsiaTheme="minorEastAsia"/>
                <w:sz w:val="21"/>
                <w:szCs w:val="21"/>
              </w:rPr>
              <w:t>预算金额（元）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770" w:type="dxa"/>
            <w:vAlign w:val="center"/>
          </w:tcPr>
          <w:p>
            <w:pPr>
              <w:widowControl/>
              <w:spacing w:line="3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4432" w:type="dxa"/>
            <w:vAlign w:val="center"/>
          </w:tcPr>
          <w:p>
            <w:pPr>
              <w:jc w:val="both"/>
              <w:rPr>
                <w:rFonts w:hint="eastAsia" w:cs="Times New Roman" w:asciiTheme="minorEastAsia" w:hAnsiTheme="minorEastAsia" w:eastAsiaTheme="minorEastAsia"/>
                <w:b w:val="0"/>
                <w:bCs/>
                <w:sz w:val="21"/>
                <w:szCs w:val="21"/>
                <w:lang w:val="en-US" w:eastAsia="zh-CN" w:bidi="ar-SA"/>
              </w:rPr>
            </w:pPr>
            <w:r>
              <w:rPr>
                <w:rFonts w:hint="eastAsia" w:asciiTheme="minorEastAsia" w:hAnsiTheme="minorEastAsia" w:eastAsiaTheme="minorEastAsia"/>
                <w:b w:val="0"/>
                <w:bCs/>
                <w:sz w:val="21"/>
                <w:szCs w:val="21"/>
                <w:lang w:val="en-US" w:eastAsia="zh-CN"/>
              </w:rPr>
              <w:t>全自动化学化光免疫分析仪</w:t>
            </w:r>
          </w:p>
        </w:tc>
        <w:tc>
          <w:tcPr>
            <w:tcW w:w="1241" w:type="dxa"/>
            <w:vAlign w:val="center"/>
          </w:tcPr>
          <w:p>
            <w:pPr>
              <w:widowControl/>
              <w:spacing w:line="360" w:lineRule="exact"/>
              <w:jc w:val="center"/>
              <w:rPr>
                <w:rFonts w:hint="eastAsia" w:cs="Times New Roman" w:asciiTheme="minorEastAsia" w:hAnsiTheme="minorEastAsia" w:eastAsiaTheme="minorEastAsia"/>
                <w:sz w:val="21"/>
                <w:szCs w:val="21"/>
                <w:lang w:val="en-US" w:eastAsia="zh-CN" w:bidi="ar-SA"/>
              </w:rPr>
            </w:pPr>
            <w:r>
              <w:rPr>
                <w:rFonts w:hint="eastAsia" w:asciiTheme="minorEastAsia" w:hAnsiTheme="minorEastAsia" w:eastAsiaTheme="minorEastAsia"/>
                <w:sz w:val="21"/>
                <w:szCs w:val="21"/>
                <w:lang w:val="en-US" w:eastAsia="zh-CN"/>
              </w:rPr>
              <w:t>1台</w:t>
            </w:r>
          </w:p>
        </w:tc>
        <w:tc>
          <w:tcPr>
            <w:tcW w:w="2079" w:type="dxa"/>
            <w:vAlign w:val="center"/>
          </w:tcPr>
          <w:p>
            <w:pPr>
              <w:widowControl/>
              <w:spacing w:line="360" w:lineRule="exact"/>
              <w:jc w:val="center"/>
              <w:rPr>
                <w:rFonts w:hint="default" w:cs="Times New Roman" w:asciiTheme="minorEastAsia" w:hAnsiTheme="minorEastAsia" w:eastAsia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10000.00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770" w:type="dxa"/>
            <w:vAlign w:val="center"/>
          </w:tcPr>
          <w:p>
            <w:pPr>
              <w:widowControl/>
              <w:spacing w:line="360" w:lineRule="exact"/>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2</w:t>
            </w:r>
          </w:p>
        </w:tc>
        <w:tc>
          <w:tcPr>
            <w:tcW w:w="4432" w:type="dxa"/>
            <w:vAlign w:val="center"/>
          </w:tcPr>
          <w:p>
            <w:pPr>
              <w:spacing w:line="360" w:lineRule="auto"/>
              <w:jc w:val="both"/>
              <w:rPr>
                <w:rFonts w:hint="eastAsia" w:cs="Times New Roman" w:asciiTheme="minorEastAsia" w:hAnsiTheme="minorEastAsia" w:eastAsiaTheme="minorEastAsia"/>
                <w:b w:val="0"/>
                <w:bCs/>
                <w:sz w:val="21"/>
                <w:szCs w:val="21"/>
                <w:lang w:val="en-US" w:eastAsia="zh-CN" w:bidi="ar-SA"/>
              </w:rPr>
            </w:pPr>
            <w:r>
              <w:rPr>
                <w:rFonts w:hint="eastAsia" w:asciiTheme="minorEastAsia" w:hAnsiTheme="minorEastAsia" w:eastAsiaTheme="minorEastAsia"/>
                <w:b w:val="0"/>
                <w:bCs/>
                <w:sz w:val="21"/>
                <w:szCs w:val="21"/>
                <w:lang w:eastAsia="zh-CN"/>
              </w:rPr>
              <w:t>可溶性fms样酪氨酸激酶-1（sFlt-1）</w:t>
            </w:r>
          </w:p>
        </w:tc>
        <w:tc>
          <w:tcPr>
            <w:tcW w:w="1241" w:type="dxa"/>
            <w:vAlign w:val="center"/>
          </w:tcPr>
          <w:p>
            <w:pPr>
              <w:widowControl/>
              <w:spacing w:line="360" w:lineRule="exact"/>
              <w:jc w:val="center"/>
              <w:rPr>
                <w:rFonts w:hint="eastAsia" w:cs="Times New Roman" w:asciiTheme="minorEastAsia" w:hAnsiTheme="minorEastAsia" w:eastAsiaTheme="minorEastAsia"/>
                <w:sz w:val="21"/>
                <w:szCs w:val="21"/>
                <w:lang w:val="en-US" w:eastAsia="zh-CN" w:bidi="ar-SA"/>
              </w:rPr>
            </w:pPr>
            <w:r>
              <w:rPr>
                <w:rFonts w:hint="eastAsia" w:asciiTheme="minorEastAsia" w:hAnsiTheme="minorEastAsia" w:eastAsiaTheme="minorEastAsia"/>
                <w:sz w:val="21"/>
                <w:szCs w:val="21"/>
                <w:lang w:val="en-US" w:eastAsia="zh-CN"/>
              </w:rPr>
              <w:t>1人份</w:t>
            </w:r>
          </w:p>
        </w:tc>
        <w:tc>
          <w:tcPr>
            <w:tcW w:w="2079" w:type="dxa"/>
            <w:vAlign w:val="center"/>
          </w:tcPr>
          <w:p>
            <w:pPr>
              <w:widowControl/>
              <w:spacing w:line="360" w:lineRule="exact"/>
              <w:jc w:val="center"/>
              <w:rPr>
                <w:rFonts w:hint="default" w:cs="Times New Roman" w:asciiTheme="minorEastAsia" w:hAnsiTheme="minorEastAsia" w:eastAsia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240.00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770" w:type="dxa"/>
            <w:vAlign w:val="center"/>
          </w:tcPr>
          <w:p>
            <w:pPr>
              <w:widowControl/>
              <w:spacing w:line="360" w:lineRule="exact"/>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3</w:t>
            </w:r>
          </w:p>
        </w:tc>
        <w:tc>
          <w:tcPr>
            <w:tcW w:w="4432" w:type="dxa"/>
            <w:vAlign w:val="center"/>
          </w:tcPr>
          <w:p>
            <w:pPr>
              <w:spacing w:line="360" w:lineRule="auto"/>
              <w:jc w:val="both"/>
              <w:rPr>
                <w:rFonts w:hint="eastAsia" w:cs="Times New Roman" w:asciiTheme="minorEastAsia" w:hAnsiTheme="minorEastAsia" w:eastAsiaTheme="minorEastAsia"/>
                <w:b w:val="0"/>
                <w:bCs/>
                <w:sz w:val="21"/>
                <w:szCs w:val="21"/>
                <w:lang w:val="en-US" w:eastAsia="zh-CN" w:bidi="ar-SA"/>
              </w:rPr>
            </w:pPr>
            <w:r>
              <w:rPr>
                <w:rFonts w:hint="eastAsia" w:asciiTheme="minorEastAsia" w:hAnsiTheme="minorEastAsia" w:eastAsiaTheme="minorEastAsia"/>
                <w:b w:val="0"/>
                <w:bCs/>
                <w:sz w:val="21"/>
                <w:szCs w:val="21"/>
                <w:lang w:eastAsia="zh-CN"/>
              </w:rPr>
              <w:t>胎盘生长因子检测试剂</w:t>
            </w:r>
          </w:p>
        </w:tc>
        <w:tc>
          <w:tcPr>
            <w:tcW w:w="1241" w:type="dxa"/>
            <w:vAlign w:val="center"/>
          </w:tcPr>
          <w:p>
            <w:pPr>
              <w:widowControl/>
              <w:spacing w:line="360" w:lineRule="exact"/>
              <w:jc w:val="center"/>
              <w:rPr>
                <w:rFonts w:hint="eastAsia" w:cs="Times New Roman" w:asciiTheme="minorEastAsia" w:hAnsiTheme="minorEastAsia" w:eastAsiaTheme="minorEastAsia"/>
                <w:sz w:val="21"/>
                <w:szCs w:val="21"/>
                <w:lang w:val="en-US" w:eastAsia="zh-CN" w:bidi="ar-SA"/>
              </w:rPr>
            </w:pPr>
            <w:r>
              <w:rPr>
                <w:rFonts w:hint="eastAsia" w:asciiTheme="minorEastAsia" w:hAnsiTheme="minorEastAsia" w:eastAsiaTheme="minorEastAsia"/>
                <w:sz w:val="21"/>
                <w:szCs w:val="21"/>
                <w:lang w:val="en-US" w:eastAsia="zh-CN"/>
              </w:rPr>
              <w:t>1人份</w:t>
            </w:r>
          </w:p>
        </w:tc>
        <w:tc>
          <w:tcPr>
            <w:tcW w:w="2079" w:type="dxa"/>
            <w:vAlign w:val="center"/>
          </w:tcPr>
          <w:p>
            <w:pPr>
              <w:widowControl/>
              <w:spacing w:line="360" w:lineRule="exact"/>
              <w:jc w:val="center"/>
              <w:rPr>
                <w:rFonts w:hint="eastAsia" w:cs="Times New Roman" w:asciiTheme="minorEastAsia" w:hAnsiTheme="minorEastAsia" w:eastAsia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240.00</w:t>
            </w:r>
          </w:p>
        </w:tc>
      </w:tr>
    </w:tbl>
    <w:p>
      <w:pPr>
        <w:spacing w:after="120" w:line="400" w:lineRule="exact"/>
        <w:jc w:val="center"/>
        <w:rPr>
          <w:rFonts w:asciiTheme="minorEastAsia" w:hAnsiTheme="minorEastAsia" w:eastAsiaTheme="minorEastAsia"/>
          <w:b/>
          <w:bCs/>
          <w:sz w:val="28"/>
          <w:szCs w:val="28"/>
        </w:rPr>
      </w:pPr>
    </w:p>
    <w:p>
      <w:pPr>
        <w:spacing w:after="120" w:line="400" w:lineRule="exact"/>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二、货物技术要求</w:t>
      </w: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b/>
          <w:bCs/>
          <w:sz w:val="28"/>
          <w:szCs w:val="28"/>
          <w:lang w:val="en-US" w:eastAsia="zh-CN"/>
        </w:rPr>
      </w:pPr>
      <w:r>
        <w:rPr>
          <w:rFonts w:hint="eastAsia" w:ascii="宋体" w:hAnsi="宋体"/>
          <w:b/>
          <w:bCs/>
          <w:color w:val="C00000"/>
        </w:rPr>
        <w:t xml:space="preserve"> </w:t>
      </w:r>
      <w:r>
        <w:rPr>
          <w:rFonts w:hint="eastAsia"/>
          <w:b/>
          <w:bCs/>
          <w:sz w:val="28"/>
          <w:szCs w:val="28"/>
          <w:lang w:val="en-US" w:eastAsia="zh-CN"/>
        </w:rPr>
        <w:t>全自动化学发光分析仪招标参数</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lang w:val="en-US" w:eastAsia="zh-CN"/>
        </w:rPr>
      </w:pPr>
      <w:r>
        <w:rPr>
          <w:rFonts w:hint="eastAsia"/>
          <w:lang w:val="en-US" w:eastAsia="zh-CN"/>
        </w:rPr>
        <w:t>一、数量：壹台；</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lang w:val="en-US" w:eastAsia="zh-CN"/>
        </w:rPr>
      </w:pPr>
      <w:r>
        <w:rPr>
          <w:rFonts w:hint="eastAsia"/>
          <w:lang w:val="en-US" w:eastAsia="zh-CN"/>
        </w:rPr>
        <w:t>二、</w:t>
      </w:r>
      <w:r>
        <w:rPr>
          <w:rFonts w:hint="eastAsia" w:ascii="宋体" w:hAnsi="宋体" w:eastAsia="宋体" w:cs="宋体"/>
          <w:sz w:val="21"/>
          <w:vertAlign w:val="superscript"/>
          <w:lang w:val="en-US" w:eastAsia="zh-CN"/>
        </w:rPr>
        <w:t>＊</w:t>
      </w:r>
      <w:r>
        <w:rPr>
          <w:rFonts w:hint="eastAsia"/>
          <w:lang w:val="en-US" w:eastAsia="zh-CN"/>
        </w:rPr>
        <w:t>检测原理：基于吖啶酯的直接化学发光原理；</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lang w:val="en-US" w:eastAsia="zh-CN"/>
        </w:rPr>
      </w:pPr>
      <w:r>
        <w:rPr>
          <w:rFonts w:hint="eastAsia"/>
          <w:lang w:val="en-US" w:eastAsia="zh-CN"/>
        </w:rPr>
        <w:t>三、检测速度：</w:t>
      </w:r>
      <w:r>
        <w:rPr>
          <w:rFonts w:hint="default" w:ascii="Arial" w:hAnsi="Arial" w:cs="Arial"/>
          <w:lang w:val="en-US" w:eastAsia="zh-CN"/>
        </w:rPr>
        <w:t>≥</w:t>
      </w:r>
      <w:r>
        <w:rPr>
          <w:rFonts w:hint="eastAsia"/>
          <w:lang w:val="en-US" w:eastAsia="zh-CN"/>
        </w:rPr>
        <w:t>60测试/小时；</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lang w:val="en-US" w:eastAsia="zh-CN"/>
        </w:rPr>
      </w:pPr>
      <w:r>
        <w:rPr>
          <w:rFonts w:hint="eastAsia"/>
          <w:lang w:val="en-US" w:eastAsia="zh-CN"/>
        </w:rPr>
        <w:t>四、样本参数</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lang w:val="en-US" w:eastAsia="zh-CN"/>
        </w:rPr>
      </w:pPr>
      <w:r>
        <w:rPr>
          <w:rFonts w:hint="eastAsia"/>
          <w:lang w:val="en-US" w:eastAsia="zh-CN"/>
        </w:rPr>
        <w:t>1、</w:t>
      </w:r>
      <w:r>
        <w:rPr>
          <w:rFonts w:hint="eastAsia" w:ascii="宋体" w:hAnsi="宋体" w:eastAsia="宋体" w:cs="宋体"/>
          <w:sz w:val="21"/>
          <w:vertAlign w:val="superscript"/>
          <w:lang w:val="en-US" w:eastAsia="zh-CN"/>
        </w:rPr>
        <w:t>＊</w:t>
      </w:r>
      <w:r>
        <w:rPr>
          <w:rFonts w:hint="eastAsia"/>
          <w:lang w:val="en-US" w:eastAsia="zh-CN"/>
        </w:rPr>
        <w:t>加样模式：全自动加样，采用一次性Tip头，有效杜绝交叉污染，具有液面探测功能；</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lang w:val="en-US" w:eastAsia="zh-CN"/>
        </w:rPr>
      </w:pPr>
      <w:r>
        <w:rPr>
          <w:rFonts w:hint="eastAsia"/>
          <w:lang w:val="en-US" w:eastAsia="zh-CN"/>
        </w:rPr>
        <w:t>2、样本位：</w:t>
      </w:r>
      <w:r>
        <w:rPr>
          <w:rFonts w:hint="default" w:ascii="Arial" w:hAnsi="Arial" w:cs="Arial"/>
          <w:lang w:val="en-US" w:eastAsia="zh-CN"/>
        </w:rPr>
        <w:t>≥</w:t>
      </w:r>
      <w:r>
        <w:rPr>
          <w:rFonts w:hint="eastAsia" w:ascii="Arial" w:hAnsi="Arial" w:cs="Arial"/>
          <w:lang w:val="en-US" w:eastAsia="zh-CN"/>
        </w:rPr>
        <w:t>24个样本位</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lang w:val="en-US" w:eastAsia="zh-CN"/>
        </w:rPr>
      </w:pPr>
      <w:r>
        <w:rPr>
          <w:rFonts w:hint="eastAsia" w:ascii="Arial" w:hAnsi="Arial" w:cs="Arial"/>
          <w:lang w:val="en-US" w:eastAsia="zh-CN"/>
        </w:rPr>
        <w:t>3、样本管理：支持原始管上机、支持不同类型样本载具、自动条码扫描识别样本</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lang w:val="en-US" w:eastAsia="zh-CN"/>
        </w:rPr>
      </w:pPr>
      <w:r>
        <w:rPr>
          <w:rFonts w:hint="eastAsia" w:ascii="Arial" w:hAnsi="Arial" w:cs="Arial"/>
          <w:lang w:val="en-US" w:eastAsia="zh-CN"/>
        </w:rPr>
        <w:t>4、</w:t>
      </w:r>
      <w:r>
        <w:rPr>
          <w:rFonts w:hint="eastAsia" w:ascii="宋体" w:hAnsi="宋体" w:eastAsia="宋体" w:cs="宋体"/>
          <w:sz w:val="21"/>
          <w:vertAlign w:val="superscript"/>
          <w:lang w:val="en-US" w:eastAsia="zh-CN"/>
        </w:rPr>
        <w:t>＊</w:t>
      </w:r>
      <w:r>
        <w:rPr>
          <w:rFonts w:hint="eastAsia" w:ascii="Arial" w:hAnsi="Arial" w:cs="Arial"/>
          <w:lang w:val="en-US" w:eastAsia="zh-CN"/>
        </w:rPr>
        <w:t>样本类型：全血、血浆、血清</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lang w:val="en-US" w:eastAsia="zh-CN"/>
        </w:rPr>
      </w:pPr>
      <w:r>
        <w:rPr>
          <w:rFonts w:hint="eastAsia" w:ascii="Arial" w:hAnsi="Arial" w:cs="Arial"/>
          <w:lang w:val="en-US" w:eastAsia="zh-CN"/>
        </w:rPr>
        <w:t>5、急诊样本：支持急诊优先，急诊样本随插随检；</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lang w:val="en-US" w:eastAsia="zh-CN"/>
        </w:rPr>
      </w:pPr>
      <w:r>
        <w:rPr>
          <w:rFonts w:hint="eastAsia" w:ascii="Arial" w:hAnsi="Arial" w:cs="Arial"/>
          <w:lang w:val="en-US" w:eastAsia="zh-CN"/>
        </w:rPr>
        <w:t>6、样本量：20-100ul</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lang w:val="en-US" w:eastAsia="zh-CN"/>
        </w:rPr>
      </w:pPr>
      <w:r>
        <w:rPr>
          <w:rFonts w:hint="eastAsia"/>
          <w:lang w:val="en-US" w:eastAsia="zh-CN"/>
        </w:rPr>
        <w:t>五、试剂系统</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lang w:val="en-US" w:eastAsia="zh-CN"/>
        </w:rPr>
      </w:pPr>
      <w:r>
        <w:rPr>
          <w:rFonts w:hint="eastAsia"/>
          <w:lang w:val="en-US" w:eastAsia="zh-CN"/>
        </w:rPr>
        <w:t>1、试剂类型：单人份独立包装试剂，无浪费和额外试剂消耗；</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Arial" w:hAnsi="Arial" w:cs="Arial"/>
          <w:lang w:val="en-US" w:eastAsia="zh-CN"/>
        </w:rPr>
      </w:pPr>
      <w:r>
        <w:rPr>
          <w:rFonts w:hint="eastAsia"/>
          <w:lang w:val="en-US" w:eastAsia="zh-CN"/>
        </w:rPr>
        <w:t>2、</w:t>
      </w:r>
      <w:r>
        <w:rPr>
          <w:rFonts w:hint="eastAsia" w:ascii="宋体" w:hAnsi="宋体" w:eastAsia="宋体" w:cs="宋体"/>
          <w:sz w:val="21"/>
          <w:vertAlign w:val="superscript"/>
          <w:lang w:val="en-US" w:eastAsia="zh-CN"/>
        </w:rPr>
        <w:t>＊</w:t>
      </w:r>
      <w:r>
        <w:rPr>
          <w:rFonts w:hint="eastAsia"/>
          <w:lang w:val="en-US" w:eastAsia="zh-CN"/>
        </w:rPr>
        <w:t>校准：两点定标，定标稳定期</w:t>
      </w:r>
      <w:r>
        <w:rPr>
          <w:rFonts w:hint="default" w:ascii="Arial" w:hAnsi="Arial" w:cs="Arial"/>
          <w:lang w:val="en-US" w:eastAsia="zh-CN"/>
        </w:rPr>
        <w:t>≥</w:t>
      </w:r>
      <w:r>
        <w:rPr>
          <w:rFonts w:hint="eastAsia" w:ascii="Arial" w:hAnsi="Arial" w:cs="Arial"/>
          <w:lang w:val="en-US" w:eastAsia="zh-CN"/>
        </w:rPr>
        <w:t>28天；</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Arial" w:hAnsi="Arial" w:cs="Arial"/>
          <w:lang w:val="en-US" w:eastAsia="zh-CN"/>
        </w:rPr>
      </w:pPr>
      <w:r>
        <w:rPr>
          <w:rFonts w:hint="eastAsia" w:ascii="Arial" w:hAnsi="Arial" w:cs="Arial"/>
          <w:lang w:val="en-US" w:eastAsia="zh-CN"/>
        </w:rPr>
        <w:t>3、质控：具有高低值质控；</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Arial" w:hAnsi="Arial" w:cs="Arial"/>
          <w:lang w:val="en-US" w:eastAsia="zh-CN"/>
        </w:rPr>
      </w:pPr>
      <w:r>
        <w:rPr>
          <w:rFonts w:hint="eastAsia" w:ascii="Arial" w:hAnsi="Arial" w:cs="Arial"/>
          <w:lang w:val="en-US" w:eastAsia="zh-CN"/>
        </w:rPr>
        <w:t>4、试剂位：</w:t>
      </w:r>
      <w:r>
        <w:rPr>
          <w:rFonts w:hint="default" w:ascii="Arial" w:hAnsi="Arial" w:cs="Arial"/>
          <w:lang w:val="en-US" w:eastAsia="zh-CN"/>
        </w:rPr>
        <w:t>≥</w:t>
      </w:r>
      <w:r>
        <w:rPr>
          <w:rFonts w:hint="eastAsia" w:ascii="Arial" w:hAnsi="Arial" w:cs="Arial"/>
          <w:lang w:val="en-US" w:eastAsia="zh-CN"/>
        </w:rPr>
        <w:t>12个样本位；</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Arial" w:hAnsi="Arial" w:cs="Arial"/>
          <w:lang w:val="en-US" w:eastAsia="zh-CN"/>
        </w:rPr>
      </w:pPr>
      <w:r>
        <w:rPr>
          <w:rFonts w:hint="eastAsia" w:ascii="Arial" w:hAnsi="Arial" w:cs="Arial"/>
          <w:lang w:val="en-US" w:eastAsia="zh-CN"/>
        </w:rPr>
        <w:t>5、</w:t>
      </w:r>
      <w:r>
        <w:rPr>
          <w:rFonts w:hint="eastAsia" w:ascii="宋体" w:hAnsi="宋体" w:eastAsia="宋体" w:cs="宋体"/>
          <w:sz w:val="21"/>
          <w:vertAlign w:val="superscript"/>
          <w:lang w:val="en-US" w:eastAsia="zh-CN"/>
        </w:rPr>
        <w:t>＊</w:t>
      </w:r>
      <w:r>
        <w:rPr>
          <w:rFonts w:hint="eastAsia" w:ascii="Arial" w:hAnsi="Arial" w:cs="Arial"/>
          <w:lang w:val="en-US" w:eastAsia="zh-CN"/>
        </w:rPr>
        <w:t>必须具备项目：</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Arial" w:hAnsi="Arial" w:cs="Arial"/>
          <w:lang w:val="en-US" w:eastAsia="zh-CN"/>
        </w:rPr>
      </w:pPr>
      <w:r>
        <w:rPr>
          <w:rFonts w:hint="eastAsia" w:ascii="Arial" w:hAnsi="Arial" w:cs="Arial"/>
          <w:lang w:val="en-US" w:eastAsia="zh-CN"/>
        </w:rPr>
        <w:t>子痫前期预测项目：胎盘生长因子（PLGF）、可溶性fms样酪氨酸激酶-1（sFlt-1）均可单独检测不捆绑联检；</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Arial" w:hAnsi="Arial" w:cs="Arial"/>
          <w:lang w:val="en-US" w:eastAsia="zh-CN"/>
        </w:rPr>
      </w:pPr>
      <w:r>
        <w:rPr>
          <w:rFonts w:hint="eastAsia" w:ascii="Arial" w:hAnsi="Arial" w:cs="Arial"/>
          <w:lang w:val="en-US" w:eastAsia="zh-CN"/>
        </w:rPr>
        <w:t>6、可拓展项目：</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Arial" w:hAnsi="Arial" w:cs="Arial"/>
          <w:lang w:val="en-US" w:eastAsia="zh-CN"/>
        </w:rPr>
      </w:pPr>
      <w:r>
        <w:rPr>
          <w:rFonts w:hint="eastAsia" w:ascii="Arial" w:hAnsi="Arial" w:cs="Arial"/>
          <w:lang w:val="en-US" w:eastAsia="zh-CN"/>
        </w:rPr>
        <w:t>1）唐氏血清学筛查项目：AFP、uE3、PAPP-A、Inhibin A、Free hCG</w:t>
      </w:r>
      <w:r>
        <w:rPr>
          <w:rFonts w:hint="default" w:ascii="Arial" w:hAnsi="Arial" w:cs="Arial"/>
          <w:lang w:val="en-US" w:eastAsia="zh-CN"/>
        </w:rPr>
        <w:t>β</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Arial" w:hAnsi="Arial" w:cs="Arial"/>
          <w:lang w:val="en-US" w:eastAsia="zh-CN"/>
        </w:rPr>
      </w:pPr>
      <w:r>
        <w:rPr>
          <w:rFonts w:hint="eastAsia" w:ascii="Arial" w:hAnsi="Arial" w:cs="Arial"/>
          <w:lang w:val="en-US" w:eastAsia="zh-CN"/>
        </w:rPr>
        <w:t>2）感染类项目：CRP、PCT、IL-6</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Arial" w:hAnsi="Arial" w:cs="Arial"/>
          <w:lang w:val="en-US" w:eastAsia="zh-CN"/>
        </w:rPr>
      </w:pPr>
      <w:r>
        <w:rPr>
          <w:rFonts w:hint="eastAsia" w:ascii="Arial" w:hAnsi="Arial" w:cs="Arial"/>
          <w:lang w:val="en-US" w:eastAsia="zh-CN"/>
        </w:rPr>
        <w:t>3）心脏标志物：hs-cTnI、NT-proBNP、Myo、D-Dimer、CK-MB</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Arial" w:hAnsi="Arial" w:cs="Arial"/>
          <w:lang w:val="en-US" w:eastAsia="zh-CN"/>
        </w:rPr>
      </w:pPr>
      <w:r>
        <w:rPr>
          <w:rFonts w:hint="eastAsia" w:ascii="Arial" w:hAnsi="Arial" w:cs="Arial"/>
          <w:lang w:val="en-US" w:eastAsia="zh-CN"/>
        </w:rPr>
        <w:t>六、管路系统</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Arial" w:hAnsi="Arial" w:cs="Arial"/>
          <w:lang w:val="en-US" w:eastAsia="zh-CN"/>
        </w:rPr>
      </w:pPr>
      <w:r>
        <w:rPr>
          <w:rFonts w:hint="eastAsia" w:ascii="Arial" w:hAnsi="Arial" w:cs="Arial"/>
          <w:lang w:val="en-US" w:eastAsia="zh-CN"/>
        </w:rPr>
        <w:t>1、清洗方式：专利磁珠分离清洗，无需另配纯水装置；</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Arial" w:hAnsi="Arial" w:cs="Arial"/>
          <w:lang w:val="en-US" w:eastAsia="zh-CN"/>
        </w:rPr>
      </w:pPr>
      <w:r>
        <w:rPr>
          <w:rFonts w:hint="eastAsia" w:ascii="Arial" w:hAnsi="Arial" w:cs="Arial"/>
          <w:lang w:val="en-US" w:eastAsia="zh-CN"/>
        </w:rPr>
        <w:t>2、废弃物回收：密闭一次性医疗垃圾回收盒，避免交叉感染和气溶胶实验室污染；</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Arial" w:hAnsi="Arial" w:cs="Arial"/>
          <w:lang w:val="en-US" w:eastAsia="zh-CN"/>
        </w:rPr>
      </w:pPr>
      <w:r>
        <w:rPr>
          <w:rFonts w:hint="eastAsia" w:ascii="Arial" w:hAnsi="Arial" w:cs="Arial"/>
          <w:lang w:val="en-US" w:eastAsia="zh-CN"/>
        </w:rPr>
        <w:t>七、控制管理</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Arial" w:hAnsi="Arial" w:cs="Arial"/>
          <w:lang w:val="en-US" w:eastAsia="zh-CN"/>
        </w:rPr>
      </w:pPr>
      <w:r>
        <w:rPr>
          <w:rFonts w:hint="eastAsia" w:ascii="Arial" w:hAnsi="Arial" w:cs="Arial"/>
          <w:lang w:val="en-US" w:eastAsia="zh-CN"/>
        </w:rPr>
        <w:t>1、操作界面：高清大触摸屏、图形化全中文操作界面；</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Arial" w:hAnsi="Arial" w:cs="Arial"/>
          <w:lang w:val="en-US" w:eastAsia="zh-CN"/>
        </w:rPr>
      </w:pPr>
      <w:r>
        <w:rPr>
          <w:rFonts w:hint="eastAsia" w:ascii="Arial" w:hAnsi="Arial" w:cs="Arial"/>
          <w:lang w:val="en-US" w:eastAsia="zh-CN"/>
        </w:rPr>
        <w:t>2、控制方式：嵌入式触控一体机；</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Arial" w:hAnsi="Arial" w:cs="Arial"/>
          <w:lang w:val="en-US" w:eastAsia="zh-CN"/>
        </w:rPr>
      </w:pPr>
      <w:r>
        <w:rPr>
          <w:rFonts w:hint="eastAsia" w:ascii="Arial" w:hAnsi="Arial" w:cs="Arial"/>
          <w:lang w:val="en-US" w:eastAsia="zh-CN"/>
        </w:rPr>
        <w:t>3、数据通信：双向通信功能，可连接LIS/HIS系统；</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Arial" w:hAnsi="Arial" w:cs="Arial"/>
          <w:lang w:val="en-US" w:eastAsia="zh-CN"/>
        </w:rPr>
      </w:pPr>
      <w:r>
        <w:rPr>
          <w:rFonts w:hint="eastAsia" w:ascii="Arial" w:hAnsi="Arial" w:cs="Arial"/>
          <w:lang w:val="en-US" w:eastAsia="zh-CN"/>
        </w:rPr>
        <w:t>4、信息管理：一键报修，云端监测；</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Arial" w:hAnsi="Arial" w:cs="Arial"/>
          <w:lang w:val="en-US" w:eastAsia="zh-CN"/>
        </w:rPr>
      </w:pPr>
      <w:r>
        <w:rPr>
          <w:rFonts w:hint="eastAsia" w:ascii="Arial" w:hAnsi="Arial" w:cs="Arial"/>
          <w:lang w:val="en-US" w:eastAsia="zh-CN"/>
        </w:rPr>
        <w:t>八、</w:t>
      </w:r>
      <w:r>
        <w:rPr>
          <w:rFonts w:hint="eastAsia" w:ascii="宋体" w:hAnsi="宋体" w:eastAsia="宋体" w:cs="宋体"/>
          <w:sz w:val="21"/>
          <w:vertAlign w:val="superscript"/>
          <w:lang w:val="en-US" w:eastAsia="zh-CN"/>
        </w:rPr>
        <w:t>＊</w:t>
      </w:r>
      <w:r>
        <w:rPr>
          <w:rFonts w:hint="eastAsia" w:ascii="Arial" w:hAnsi="Arial" w:cs="Arial"/>
          <w:lang w:val="en-US" w:eastAsia="zh-CN"/>
        </w:rPr>
        <w:t>软件系统：标配具有全球独家授权的孕早期血清学筛查软件Lifecycle风险评估软件，包括孕早期唐氏血清学筛查、子痫前期血清学筛查等评估模块；</w:t>
      </w:r>
    </w:p>
    <w:tbl>
      <w:tblPr>
        <w:tblStyle w:val="28"/>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124"/>
        <w:gridCol w:w="2120"/>
        <w:gridCol w:w="3317"/>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atLeast"/>
        </w:trPr>
        <w:tc>
          <w:tcPr>
            <w:tcW w:w="8740" w:type="dxa"/>
            <w:gridSpan w:val="4"/>
            <w:vAlign w:val="center"/>
          </w:tcPr>
          <w:p>
            <w:pPr>
              <w:spacing w:line="760" w:lineRule="exact"/>
              <w:jc w:val="center"/>
              <w:rPr>
                <w:sz w:val="21"/>
                <w:szCs w:val="21"/>
              </w:rPr>
            </w:pPr>
            <w:r>
              <w:rPr>
                <w:rFonts w:hint="eastAsia" w:ascii="宋体" w:hAnsi="宋体" w:eastAsia="宋体"/>
                <w:color w:val="000000"/>
                <w:sz w:val="21"/>
                <w:szCs w:val="21"/>
              </w:rPr>
              <w:t xml:space="preserve"> 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6" w:hRule="atLeast"/>
        </w:trPr>
        <w:tc>
          <w:tcPr>
            <w:tcW w:w="1124" w:type="dxa"/>
            <w:vAlign w:val="center"/>
          </w:tcPr>
          <w:p>
            <w:pPr>
              <w:spacing w:line="540" w:lineRule="exact"/>
              <w:jc w:val="center"/>
              <w:rPr>
                <w:sz w:val="21"/>
                <w:szCs w:val="21"/>
              </w:rPr>
            </w:pPr>
            <w:r>
              <w:rPr>
                <w:rFonts w:hint="eastAsia" w:ascii="宋体" w:hAnsi="宋体" w:eastAsia="宋体"/>
                <w:color w:val="000000"/>
                <w:sz w:val="21"/>
                <w:szCs w:val="21"/>
              </w:rPr>
              <w:t>项次</w:t>
            </w:r>
          </w:p>
        </w:tc>
        <w:tc>
          <w:tcPr>
            <w:tcW w:w="2120" w:type="dxa"/>
            <w:vAlign w:val="center"/>
          </w:tcPr>
          <w:p>
            <w:pPr>
              <w:spacing w:line="560" w:lineRule="exact"/>
              <w:jc w:val="center"/>
              <w:rPr>
                <w:sz w:val="21"/>
                <w:szCs w:val="21"/>
              </w:rPr>
            </w:pPr>
            <w:r>
              <w:rPr>
                <w:rFonts w:hint="eastAsia" w:ascii="宋体" w:hAnsi="宋体" w:eastAsia="宋体"/>
                <w:color w:val="000000"/>
                <w:sz w:val="21"/>
                <w:szCs w:val="21"/>
              </w:rPr>
              <w:t>料号</w:t>
            </w:r>
          </w:p>
        </w:tc>
        <w:tc>
          <w:tcPr>
            <w:tcW w:w="3317" w:type="dxa"/>
            <w:vAlign w:val="center"/>
          </w:tcPr>
          <w:p>
            <w:pPr>
              <w:spacing w:line="540" w:lineRule="exact"/>
              <w:jc w:val="center"/>
              <w:rPr>
                <w:sz w:val="21"/>
                <w:szCs w:val="21"/>
              </w:rPr>
            </w:pPr>
            <w:r>
              <w:rPr>
                <w:rFonts w:hint="eastAsia" w:ascii="宋体" w:hAnsi="宋体" w:eastAsia="宋体"/>
                <w:color w:val="000000"/>
                <w:sz w:val="21"/>
                <w:szCs w:val="21"/>
              </w:rPr>
              <w:t>名称</w:t>
            </w:r>
          </w:p>
        </w:tc>
        <w:tc>
          <w:tcPr>
            <w:tcW w:w="2179" w:type="dxa"/>
            <w:vAlign w:val="center"/>
          </w:tcPr>
          <w:p>
            <w:pPr>
              <w:spacing w:line="520" w:lineRule="exact"/>
              <w:jc w:val="center"/>
              <w:rPr>
                <w:sz w:val="21"/>
                <w:szCs w:val="21"/>
              </w:rPr>
            </w:pPr>
            <w:r>
              <w:rPr>
                <w:rFonts w:hint="eastAsia" w:ascii="宋体" w:hAnsi="宋体" w:eastAsia="宋体"/>
                <w:color w:val="00000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8" w:hRule="atLeast"/>
        </w:trPr>
        <w:tc>
          <w:tcPr>
            <w:tcW w:w="1124" w:type="dxa"/>
            <w:vAlign w:val="center"/>
          </w:tcPr>
          <w:p>
            <w:pPr>
              <w:jc w:val="center"/>
              <w:rPr>
                <w:sz w:val="21"/>
                <w:szCs w:val="21"/>
              </w:rPr>
            </w:pPr>
            <w:r>
              <w:rPr>
                <w:rFonts w:hint="eastAsia" w:ascii="宋体" w:hAnsi="宋体" w:eastAsia="宋体"/>
                <w:color w:val="000000"/>
                <w:sz w:val="21"/>
                <w:szCs w:val="21"/>
              </w:rPr>
              <w:t>I</w:t>
            </w:r>
          </w:p>
        </w:tc>
        <w:tc>
          <w:tcPr>
            <w:tcW w:w="2120" w:type="dxa"/>
            <w:vAlign w:val="center"/>
          </w:tcPr>
          <w:p>
            <w:pPr>
              <w:spacing w:line="460" w:lineRule="exact"/>
              <w:jc w:val="center"/>
              <w:rPr>
                <w:sz w:val="21"/>
                <w:szCs w:val="21"/>
              </w:rPr>
            </w:pPr>
            <w:r>
              <w:rPr>
                <w:rFonts w:hint="eastAsia" w:ascii="宋体" w:hAnsi="宋体" w:eastAsia="宋体"/>
                <w:color w:val="000000"/>
                <w:sz w:val="21"/>
                <w:szCs w:val="21"/>
              </w:rPr>
              <w:t>SY12790019</w:t>
            </w:r>
          </w:p>
        </w:tc>
        <w:tc>
          <w:tcPr>
            <w:tcW w:w="3317" w:type="dxa"/>
            <w:vAlign w:val="center"/>
          </w:tcPr>
          <w:p>
            <w:pPr>
              <w:spacing w:line="480" w:lineRule="exact"/>
              <w:jc w:val="center"/>
              <w:rPr>
                <w:sz w:val="21"/>
                <w:szCs w:val="21"/>
              </w:rPr>
            </w:pPr>
            <w:r>
              <w:rPr>
                <w:rFonts w:hint="eastAsia" w:ascii="宋体" w:hAnsi="宋体" w:eastAsia="宋体"/>
                <w:color w:val="000000"/>
                <w:sz w:val="21"/>
                <w:szCs w:val="21"/>
              </w:rPr>
              <w:t>仪器电源线</w:t>
            </w:r>
          </w:p>
        </w:tc>
        <w:tc>
          <w:tcPr>
            <w:tcW w:w="2179" w:type="dxa"/>
            <w:vAlign w:val="center"/>
          </w:tcPr>
          <w:p>
            <w:pPr>
              <w:spacing w:line="520" w:lineRule="exact"/>
              <w:jc w:val="center"/>
              <w:rPr>
                <w:sz w:val="21"/>
                <w:szCs w:val="21"/>
              </w:rPr>
            </w:pPr>
            <w:r>
              <w:rPr>
                <w:rFonts w:hint="eastAsia" w:ascii="宋体" w:hAnsi="宋体" w:eastAsia="宋体"/>
                <w:color w:val="000000"/>
                <w:sz w:val="21"/>
                <w:szCs w:val="21"/>
              </w:rPr>
              <w:t>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atLeast"/>
        </w:trPr>
        <w:tc>
          <w:tcPr>
            <w:tcW w:w="1124" w:type="dxa"/>
            <w:vAlign w:val="center"/>
          </w:tcPr>
          <w:p>
            <w:pPr>
              <w:spacing w:line="380" w:lineRule="exact"/>
              <w:jc w:val="center"/>
              <w:rPr>
                <w:sz w:val="21"/>
                <w:szCs w:val="21"/>
              </w:rPr>
            </w:pPr>
            <w:r>
              <w:rPr>
                <w:rFonts w:hint="eastAsia" w:ascii="宋体" w:hAnsi="宋体" w:eastAsia="宋体"/>
                <w:color w:val="000000"/>
                <w:sz w:val="21"/>
                <w:szCs w:val="21"/>
              </w:rPr>
              <w:t>2</w:t>
            </w:r>
          </w:p>
        </w:tc>
        <w:tc>
          <w:tcPr>
            <w:tcW w:w="2120" w:type="dxa"/>
            <w:vAlign w:val="center"/>
          </w:tcPr>
          <w:p>
            <w:pPr>
              <w:spacing w:line="440" w:lineRule="exact"/>
              <w:jc w:val="center"/>
              <w:rPr>
                <w:sz w:val="21"/>
                <w:szCs w:val="21"/>
              </w:rPr>
            </w:pPr>
            <w:r>
              <w:rPr>
                <w:rFonts w:hint="eastAsia" w:ascii="宋体" w:hAnsi="宋体" w:eastAsia="宋体"/>
                <w:color w:val="000000"/>
                <w:sz w:val="21"/>
                <w:szCs w:val="21"/>
              </w:rPr>
              <w:t>SY50003</w:t>
            </w:r>
          </w:p>
        </w:tc>
        <w:tc>
          <w:tcPr>
            <w:tcW w:w="3317" w:type="dxa"/>
            <w:vAlign w:val="center"/>
          </w:tcPr>
          <w:p>
            <w:pPr>
              <w:spacing w:line="500" w:lineRule="exact"/>
              <w:jc w:val="center"/>
              <w:rPr>
                <w:sz w:val="21"/>
                <w:szCs w:val="21"/>
              </w:rPr>
            </w:pPr>
            <w:r>
              <w:rPr>
                <w:rFonts w:hint="eastAsia" w:ascii="宋体" w:hAnsi="宋体" w:eastAsia="宋体"/>
                <w:color w:val="000000"/>
                <w:sz w:val="21"/>
                <w:szCs w:val="21"/>
              </w:rPr>
              <w:t>试管</w:t>
            </w:r>
          </w:p>
        </w:tc>
        <w:tc>
          <w:tcPr>
            <w:tcW w:w="2179" w:type="dxa"/>
            <w:vAlign w:val="center"/>
          </w:tcPr>
          <w:p>
            <w:pPr>
              <w:spacing w:line="500" w:lineRule="exact"/>
              <w:jc w:val="center"/>
              <w:rPr>
                <w:sz w:val="21"/>
                <w:szCs w:val="21"/>
              </w:rPr>
            </w:pPr>
            <w:r>
              <w:rPr>
                <w:rFonts w:hint="eastAsia" w:ascii="宋体" w:hAnsi="宋体" w:eastAsia="宋体"/>
                <w:color w:val="000000"/>
                <w:sz w:val="21"/>
                <w:szCs w:val="21"/>
              </w:rPr>
              <w:t>1包（12个）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8" w:hRule="atLeast"/>
        </w:trPr>
        <w:tc>
          <w:tcPr>
            <w:tcW w:w="1124" w:type="dxa"/>
            <w:vAlign w:val="center"/>
          </w:tcPr>
          <w:p>
            <w:pPr>
              <w:spacing w:line="460" w:lineRule="exact"/>
              <w:jc w:val="center"/>
              <w:rPr>
                <w:sz w:val="21"/>
                <w:szCs w:val="21"/>
              </w:rPr>
            </w:pPr>
            <w:r>
              <w:rPr>
                <w:rFonts w:hint="eastAsia" w:ascii="宋体" w:hAnsi="宋体" w:eastAsia="宋体"/>
                <w:color w:val="000000"/>
                <w:sz w:val="21"/>
                <w:szCs w:val="21"/>
              </w:rPr>
              <w:t>3</w:t>
            </w:r>
          </w:p>
        </w:tc>
        <w:tc>
          <w:tcPr>
            <w:tcW w:w="2120" w:type="dxa"/>
            <w:vAlign w:val="center"/>
          </w:tcPr>
          <w:p>
            <w:pPr>
              <w:spacing w:line="440" w:lineRule="exact"/>
              <w:jc w:val="center"/>
              <w:rPr>
                <w:sz w:val="21"/>
                <w:szCs w:val="21"/>
              </w:rPr>
            </w:pPr>
            <w:r>
              <w:rPr>
                <w:rFonts w:hint="eastAsia" w:ascii="宋体" w:hAnsi="宋体" w:eastAsia="宋体"/>
                <w:color w:val="000000"/>
                <w:sz w:val="21"/>
                <w:szCs w:val="21"/>
              </w:rPr>
              <w:t>SY50117</w:t>
            </w:r>
          </w:p>
        </w:tc>
        <w:tc>
          <w:tcPr>
            <w:tcW w:w="3317" w:type="dxa"/>
            <w:vAlign w:val="center"/>
          </w:tcPr>
          <w:p>
            <w:pPr>
              <w:spacing w:line="500" w:lineRule="exact"/>
              <w:jc w:val="center"/>
              <w:rPr>
                <w:sz w:val="21"/>
                <w:szCs w:val="21"/>
              </w:rPr>
            </w:pPr>
            <w:r>
              <w:rPr>
                <w:rFonts w:hint="eastAsia" w:ascii="宋体" w:hAnsi="宋体" w:eastAsia="宋体"/>
                <w:color w:val="000000"/>
                <w:sz w:val="21"/>
                <w:szCs w:val="21"/>
              </w:rPr>
              <w:t>试剂条</w:t>
            </w:r>
          </w:p>
        </w:tc>
        <w:tc>
          <w:tcPr>
            <w:tcW w:w="2179" w:type="dxa"/>
            <w:vAlign w:val="center"/>
          </w:tcPr>
          <w:p>
            <w:pPr>
              <w:spacing w:line="520" w:lineRule="exact"/>
              <w:jc w:val="center"/>
              <w:rPr>
                <w:sz w:val="21"/>
                <w:szCs w:val="21"/>
              </w:rPr>
            </w:pPr>
            <w:r>
              <w:rPr>
                <w:rFonts w:hint="eastAsia" w:ascii="宋体" w:hAnsi="宋体" w:eastAsia="宋体"/>
                <w:color w:val="000000"/>
                <w:sz w:val="21"/>
                <w:szCs w:val="21"/>
              </w:rPr>
              <w:t>1包（12个）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6" w:hRule="atLeast"/>
        </w:trPr>
        <w:tc>
          <w:tcPr>
            <w:tcW w:w="1124" w:type="dxa"/>
            <w:vAlign w:val="center"/>
          </w:tcPr>
          <w:p>
            <w:pPr>
              <w:spacing w:line="440" w:lineRule="exact"/>
              <w:jc w:val="center"/>
              <w:rPr>
                <w:sz w:val="21"/>
                <w:szCs w:val="21"/>
              </w:rPr>
            </w:pPr>
            <w:r>
              <w:rPr>
                <w:rFonts w:hint="eastAsia" w:ascii="宋体" w:hAnsi="宋体" w:eastAsia="宋体"/>
                <w:color w:val="000000"/>
                <w:sz w:val="21"/>
                <w:szCs w:val="21"/>
              </w:rPr>
              <w:t>4</w:t>
            </w:r>
          </w:p>
        </w:tc>
        <w:tc>
          <w:tcPr>
            <w:tcW w:w="2120" w:type="dxa"/>
            <w:vAlign w:val="center"/>
          </w:tcPr>
          <w:p>
            <w:pPr>
              <w:spacing w:line="460" w:lineRule="exact"/>
              <w:jc w:val="center"/>
              <w:rPr>
                <w:sz w:val="21"/>
                <w:szCs w:val="21"/>
              </w:rPr>
            </w:pPr>
            <w:r>
              <w:rPr>
                <w:rFonts w:hint="eastAsia" w:ascii="宋体" w:hAnsi="宋体" w:eastAsia="宋体"/>
                <w:color w:val="000000"/>
                <w:sz w:val="21"/>
                <w:szCs w:val="21"/>
              </w:rPr>
              <w:t>SY17180113</w:t>
            </w:r>
          </w:p>
        </w:tc>
        <w:tc>
          <w:tcPr>
            <w:tcW w:w="3317" w:type="dxa"/>
            <w:vAlign w:val="center"/>
          </w:tcPr>
          <w:p>
            <w:pPr>
              <w:spacing w:line="520" w:lineRule="exact"/>
              <w:jc w:val="center"/>
              <w:rPr>
                <w:sz w:val="21"/>
                <w:szCs w:val="21"/>
              </w:rPr>
            </w:pPr>
            <w:r>
              <w:rPr>
                <w:rFonts w:hint="eastAsia" w:ascii="宋体" w:hAnsi="宋体" w:eastAsia="宋体"/>
                <w:color w:val="000000"/>
                <w:sz w:val="21"/>
                <w:szCs w:val="21"/>
              </w:rPr>
              <w:t>无线键盘鼠标套装</w:t>
            </w:r>
          </w:p>
        </w:tc>
        <w:tc>
          <w:tcPr>
            <w:tcW w:w="2179" w:type="dxa"/>
            <w:vAlign w:val="center"/>
          </w:tcPr>
          <w:p>
            <w:pPr>
              <w:spacing w:line="540" w:lineRule="exact"/>
              <w:jc w:val="center"/>
              <w:rPr>
                <w:sz w:val="21"/>
                <w:szCs w:val="21"/>
              </w:rPr>
            </w:pPr>
            <w:r>
              <w:rPr>
                <w:rFonts w:hint="eastAsia" w:ascii="宋体" w:hAnsi="宋体" w:eastAsia="宋体"/>
                <w:color w:val="000000"/>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8" w:hRule="atLeast"/>
        </w:trPr>
        <w:tc>
          <w:tcPr>
            <w:tcW w:w="1124" w:type="dxa"/>
            <w:vAlign w:val="center"/>
          </w:tcPr>
          <w:p>
            <w:pPr>
              <w:spacing w:line="340" w:lineRule="exact"/>
              <w:jc w:val="center"/>
              <w:rPr>
                <w:sz w:val="21"/>
                <w:szCs w:val="21"/>
              </w:rPr>
            </w:pPr>
            <w:r>
              <w:rPr>
                <w:rFonts w:hint="eastAsia" w:ascii="宋体" w:hAnsi="宋体" w:eastAsia="宋体"/>
                <w:color w:val="000000"/>
                <w:sz w:val="21"/>
                <w:szCs w:val="21"/>
              </w:rPr>
              <w:t>5</w:t>
            </w:r>
          </w:p>
        </w:tc>
        <w:tc>
          <w:tcPr>
            <w:tcW w:w="2120" w:type="dxa"/>
            <w:vAlign w:val="center"/>
          </w:tcPr>
          <w:p>
            <w:pPr>
              <w:spacing w:line="440" w:lineRule="exact"/>
              <w:jc w:val="center"/>
              <w:rPr>
                <w:sz w:val="21"/>
                <w:szCs w:val="21"/>
              </w:rPr>
            </w:pPr>
            <w:r>
              <w:rPr>
                <w:rFonts w:hint="eastAsia" w:ascii="宋体" w:hAnsi="宋体" w:eastAsia="宋体"/>
                <w:color w:val="000000"/>
                <w:sz w:val="21"/>
                <w:szCs w:val="21"/>
              </w:rPr>
              <w:t>SY22660005</w:t>
            </w:r>
          </w:p>
        </w:tc>
        <w:tc>
          <w:tcPr>
            <w:tcW w:w="3317" w:type="dxa"/>
            <w:vAlign w:val="center"/>
          </w:tcPr>
          <w:p>
            <w:pPr>
              <w:spacing w:line="480" w:lineRule="exact"/>
              <w:jc w:val="center"/>
              <w:rPr>
                <w:sz w:val="21"/>
                <w:szCs w:val="21"/>
              </w:rPr>
            </w:pPr>
            <w:r>
              <w:rPr>
                <w:rFonts w:hint="eastAsia" w:ascii="宋体" w:hAnsi="宋体" w:eastAsia="宋体"/>
                <w:color w:val="000000"/>
                <w:sz w:val="21"/>
                <w:szCs w:val="21"/>
              </w:rPr>
              <w:t>手持读码器</w:t>
            </w:r>
          </w:p>
        </w:tc>
        <w:tc>
          <w:tcPr>
            <w:tcW w:w="2179" w:type="dxa"/>
            <w:vAlign w:val="center"/>
          </w:tcPr>
          <w:p>
            <w:pPr>
              <w:spacing w:line="520" w:lineRule="exact"/>
              <w:jc w:val="center"/>
              <w:rPr>
                <w:sz w:val="21"/>
                <w:szCs w:val="21"/>
              </w:rPr>
            </w:pPr>
            <w:r>
              <w:rPr>
                <w:rFonts w:hint="eastAsia" w:ascii="宋体" w:hAnsi="宋体" w:eastAsia="宋体"/>
                <w:color w:val="000000"/>
                <w:sz w:val="21"/>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6" w:hRule="atLeast"/>
        </w:trPr>
        <w:tc>
          <w:tcPr>
            <w:tcW w:w="1124" w:type="dxa"/>
            <w:vAlign w:val="center"/>
          </w:tcPr>
          <w:p>
            <w:pPr>
              <w:spacing w:line="460" w:lineRule="exact"/>
              <w:jc w:val="center"/>
              <w:rPr>
                <w:sz w:val="21"/>
                <w:szCs w:val="21"/>
              </w:rPr>
            </w:pPr>
            <w:r>
              <w:rPr>
                <w:rFonts w:hint="eastAsia" w:ascii="宋体" w:hAnsi="宋体" w:eastAsia="宋体"/>
                <w:color w:val="000000"/>
                <w:sz w:val="21"/>
                <w:szCs w:val="21"/>
              </w:rPr>
              <w:t>6</w:t>
            </w:r>
          </w:p>
        </w:tc>
        <w:tc>
          <w:tcPr>
            <w:tcW w:w="2120" w:type="dxa"/>
            <w:vAlign w:val="center"/>
          </w:tcPr>
          <w:p>
            <w:pPr>
              <w:spacing w:line="460" w:lineRule="exact"/>
              <w:jc w:val="center"/>
              <w:rPr>
                <w:sz w:val="21"/>
                <w:szCs w:val="21"/>
              </w:rPr>
            </w:pPr>
            <w:r>
              <w:rPr>
                <w:rFonts w:hint="eastAsia" w:ascii="宋体" w:hAnsi="宋体" w:eastAsia="宋体"/>
                <w:color w:val="000000"/>
                <w:sz w:val="21"/>
                <w:szCs w:val="21"/>
              </w:rPr>
              <w:t>SY55010001</w:t>
            </w:r>
          </w:p>
        </w:tc>
        <w:tc>
          <w:tcPr>
            <w:tcW w:w="3317" w:type="dxa"/>
            <w:vAlign w:val="center"/>
          </w:tcPr>
          <w:p>
            <w:pPr>
              <w:spacing w:line="500" w:lineRule="exact"/>
              <w:jc w:val="center"/>
              <w:rPr>
                <w:sz w:val="21"/>
                <w:szCs w:val="21"/>
              </w:rPr>
            </w:pPr>
            <w:r>
              <w:rPr>
                <w:rFonts w:hint="eastAsia" w:ascii="宋体" w:hAnsi="宋体" w:eastAsia="宋体"/>
                <w:color w:val="000000"/>
                <w:sz w:val="21"/>
                <w:szCs w:val="21"/>
              </w:rPr>
              <w:t>TIP</w:t>
            </w:r>
          </w:p>
        </w:tc>
        <w:tc>
          <w:tcPr>
            <w:tcW w:w="2179" w:type="dxa"/>
            <w:vAlign w:val="center"/>
          </w:tcPr>
          <w:p>
            <w:pPr>
              <w:spacing w:line="540" w:lineRule="exact"/>
              <w:jc w:val="center"/>
              <w:rPr>
                <w:sz w:val="21"/>
                <w:szCs w:val="21"/>
              </w:rPr>
            </w:pPr>
            <w:r>
              <w:rPr>
                <w:rFonts w:hint="eastAsia" w:ascii="宋体" w:hAnsi="宋体" w:eastAsia="宋体"/>
                <w:color w:val="000000"/>
                <w:sz w:val="21"/>
                <w:szCs w:val="21"/>
              </w:rPr>
              <w:t>2盒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atLeast"/>
        </w:trPr>
        <w:tc>
          <w:tcPr>
            <w:tcW w:w="1124" w:type="dxa"/>
            <w:vAlign w:val="center"/>
          </w:tcPr>
          <w:p>
            <w:pPr>
              <w:spacing w:line="480" w:lineRule="exact"/>
              <w:jc w:val="center"/>
              <w:rPr>
                <w:sz w:val="21"/>
                <w:szCs w:val="21"/>
              </w:rPr>
            </w:pPr>
            <w:r>
              <w:rPr>
                <w:rFonts w:hint="eastAsia" w:ascii="宋体" w:hAnsi="宋体" w:eastAsia="宋体"/>
                <w:color w:val="000000"/>
                <w:sz w:val="21"/>
                <w:szCs w:val="21"/>
              </w:rPr>
              <w:t>7</w:t>
            </w:r>
          </w:p>
        </w:tc>
        <w:tc>
          <w:tcPr>
            <w:tcW w:w="2120" w:type="dxa"/>
            <w:vAlign w:val="center"/>
          </w:tcPr>
          <w:p>
            <w:pPr>
              <w:spacing w:line="440" w:lineRule="exact"/>
              <w:jc w:val="center"/>
              <w:rPr>
                <w:sz w:val="21"/>
                <w:szCs w:val="21"/>
              </w:rPr>
            </w:pPr>
            <w:r>
              <w:rPr>
                <w:rFonts w:hint="eastAsia" w:ascii="宋体" w:hAnsi="宋体" w:eastAsia="宋体"/>
                <w:color w:val="000000"/>
                <w:sz w:val="21"/>
                <w:szCs w:val="21"/>
              </w:rPr>
              <w:t>SY50118</w:t>
            </w:r>
          </w:p>
        </w:tc>
        <w:tc>
          <w:tcPr>
            <w:tcW w:w="3317" w:type="dxa"/>
            <w:vAlign w:val="center"/>
          </w:tcPr>
          <w:p>
            <w:pPr>
              <w:spacing w:line="500" w:lineRule="exact"/>
              <w:jc w:val="center"/>
              <w:rPr>
                <w:sz w:val="21"/>
                <w:szCs w:val="21"/>
              </w:rPr>
            </w:pPr>
            <w:r>
              <w:rPr>
                <w:rFonts w:hint="eastAsia" w:ascii="宋体" w:hAnsi="宋体" w:eastAsia="宋体"/>
                <w:color w:val="000000"/>
                <w:sz w:val="21"/>
                <w:szCs w:val="21"/>
              </w:rPr>
              <w:t>磁棒套</w:t>
            </w:r>
          </w:p>
        </w:tc>
        <w:tc>
          <w:tcPr>
            <w:tcW w:w="2179" w:type="dxa"/>
            <w:vAlign w:val="center"/>
          </w:tcPr>
          <w:p>
            <w:pPr>
              <w:spacing w:line="500" w:lineRule="exact"/>
              <w:jc w:val="center"/>
              <w:rPr>
                <w:sz w:val="21"/>
                <w:szCs w:val="21"/>
              </w:rPr>
            </w:pPr>
            <w:r>
              <w:rPr>
                <w:rFonts w:hint="eastAsia" w:ascii="宋体" w:hAnsi="宋体" w:eastAsia="宋体"/>
                <w:color w:val="000000"/>
                <w:sz w:val="21"/>
                <w:szCs w:val="21"/>
              </w:rPr>
              <w:t>1包（100个）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8" w:hRule="atLeast"/>
        </w:trPr>
        <w:tc>
          <w:tcPr>
            <w:tcW w:w="1124" w:type="dxa"/>
            <w:vAlign w:val="center"/>
          </w:tcPr>
          <w:p>
            <w:pPr>
              <w:spacing w:line="460" w:lineRule="exact"/>
              <w:jc w:val="center"/>
              <w:rPr>
                <w:sz w:val="21"/>
                <w:szCs w:val="21"/>
              </w:rPr>
            </w:pPr>
            <w:r>
              <w:rPr>
                <w:rFonts w:hint="eastAsia" w:ascii="宋体" w:hAnsi="宋体" w:eastAsia="宋体"/>
                <w:color w:val="000000"/>
                <w:sz w:val="21"/>
                <w:szCs w:val="21"/>
              </w:rPr>
              <w:t>8</w:t>
            </w:r>
          </w:p>
        </w:tc>
        <w:tc>
          <w:tcPr>
            <w:tcW w:w="2120" w:type="dxa"/>
            <w:vAlign w:val="center"/>
          </w:tcPr>
          <w:p>
            <w:pPr>
              <w:spacing w:line="460" w:lineRule="exact"/>
              <w:jc w:val="center"/>
              <w:rPr>
                <w:sz w:val="21"/>
                <w:szCs w:val="21"/>
              </w:rPr>
            </w:pPr>
            <w:r>
              <w:rPr>
                <w:rFonts w:hint="eastAsia" w:ascii="宋体" w:hAnsi="宋体" w:eastAsia="宋体"/>
                <w:color w:val="000000"/>
                <w:sz w:val="21"/>
                <w:szCs w:val="21"/>
              </w:rPr>
              <w:t>SY15130252</w:t>
            </w:r>
          </w:p>
        </w:tc>
        <w:tc>
          <w:tcPr>
            <w:tcW w:w="3317" w:type="dxa"/>
            <w:vAlign w:val="center"/>
          </w:tcPr>
          <w:p>
            <w:pPr>
              <w:spacing w:line="480" w:lineRule="exact"/>
              <w:jc w:val="center"/>
              <w:rPr>
                <w:sz w:val="21"/>
                <w:szCs w:val="21"/>
              </w:rPr>
            </w:pPr>
            <w:r>
              <w:rPr>
                <w:rFonts w:hint="eastAsia" w:ascii="宋体" w:hAnsi="宋体" w:eastAsia="宋体"/>
                <w:color w:val="000000"/>
                <w:sz w:val="21"/>
                <w:szCs w:val="21"/>
              </w:rPr>
              <w:t>废液收集盒</w:t>
            </w:r>
          </w:p>
        </w:tc>
        <w:tc>
          <w:tcPr>
            <w:tcW w:w="2179" w:type="dxa"/>
            <w:vAlign w:val="center"/>
          </w:tcPr>
          <w:p>
            <w:pPr>
              <w:spacing w:line="520" w:lineRule="exact"/>
              <w:jc w:val="center"/>
              <w:rPr>
                <w:sz w:val="21"/>
                <w:szCs w:val="21"/>
              </w:rPr>
            </w:pPr>
            <w:r>
              <w:rPr>
                <w:rFonts w:hint="eastAsia" w:ascii="宋体" w:hAnsi="宋体" w:eastAsia="宋体"/>
                <w:color w:val="000000"/>
                <w:sz w:val="21"/>
                <w:szCs w:val="21"/>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8" w:hRule="atLeast"/>
        </w:trPr>
        <w:tc>
          <w:tcPr>
            <w:tcW w:w="1124" w:type="dxa"/>
            <w:vAlign w:val="center"/>
          </w:tcPr>
          <w:p>
            <w:pPr>
              <w:jc w:val="center"/>
              <w:rPr>
                <w:sz w:val="21"/>
                <w:szCs w:val="21"/>
              </w:rPr>
            </w:pPr>
            <w:r>
              <w:rPr>
                <w:rFonts w:hint="eastAsia" w:ascii="宋体" w:hAnsi="宋体" w:eastAsia="宋体"/>
                <w:color w:val="000000"/>
                <w:sz w:val="21"/>
                <w:szCs w:val="21"/>
              </w:rPr>
              <w:t>6</w:t>
            </w:r>
          </w:p>
        </w:tc>
        <w:tc>
          <w:tcPr>
            <w:tcW w:w="2120" w:type="dxa"/>
            <w:vAlign w:val="center"/>
          </w:tcPr>
          <w:p>
            <w:pPr>
              <w:spacing w:line="440" w:lineRule="exact"/>
              <w:jc w:val="center"/>
              <w:rPr>
                <w:sz w:val="21"/>
                <w:szCs w:val="21"/>
              </w:rPr>
            </w:pPr>
            <w:r>
              <w:rPr>
                <w:rFonts w:hint="eastAsia" w:ascii="宋体" w:hAnsi="宋体" w:eastAsia="宋体"/>
                <w:color w:val="000000"/>
                <w:sz w:val="21"/>
                <w:szCs w:val="21"/>
              </w:rPr>
              <w:t>SY15160003</w:t>
            </w:r>
          </w:p>
        </w:tc>
        <w:tc>
          <w:tcPr>
            <w:tcW w:w="3317" w:type="dxa"/>
            <w:vAlign w:val="center"/>
          </w:tcPr>
          <w:p>
            <w:pPr>
              <w:spacing w:line="480" w:lineRule="exact"/>
              <w:jc w:val="center"/>
              <w:rPr>
                <w:sz w:val="21"/>
                <w:szCs w:val="21"/>
              </w:rPr>
            </w:pPr>
            <w:r>
              <w:rPr>
                <w:rFonts w:hint="eastAsia" w:ascii="宋体" w:hAnsi="宋体" w:eastAsia="宋体"/>
                <w:color w:val="000000"/>
                <w:sz w:val="21"/>
                <w:szCs w:val="21"/>
              </w:rPr>
              <w:t>定标适配架</w:t>
            </w:r>
          </w:p>
        </w:tc>
        <w:tc>
          <w:tcPr>
            <w:tcW w:w="2179" w:type="dxa"/>
            <w:vAlign w:val="center"/>
          </w:tcPr>
          <w:p>
            <w:pPr>
              <w:spacing w:line="520" w:lineRule="exact"/>
              <w:jc w:val="center"/>
              <w:rPr>
                <w:sz w:val="21"/>
                <w:szCs w:val="21"/>
              </w:rPr>
            </w:pPr>
            <w:r>
              <w:rPr>
                <w:rFonts w:hint="eastAsia" w:ascii="宋体" w:hAnsi="宋体" w:eastAsia="宋体"/>
                <w:color w:val="000000"/>
                <w:sz w:val="21"/>
                <w:szCs w:val="21"/>
              </w:rPr>
              <w:t>1包（8个）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6" w:hRule="atLeast"/>
        </w:trPr>
        <w:tc>
          <w:tcPr>
            <w:tcW w:w="1124" w:type="dxa"/>
            <w:vAlign w:val="center"/>
          </w:tcPr>
          <w:p>
            <w:pPr>
              <w:spacing w:line="500" w:lineRule="exact"/>
              <w:jc w:val="center"/>
              <w:rPr>
                <w:sz w:val="21"/>
                <w:szCs w:val="21"/>
              </w:rPr>
            </w:pPr>
            <w:r>
              <w:rPr>
                <w:rFonts w:hint="eastAsia" w:ascii="宋体" w:hAnsi="宋体" w:eastAsia="宋体"/>
                <w:color w:val="000000"/>
                <w:sz w:val="21"/>
                <w:szCs w:val="21"/>
              </w:rPr>
              <w:t>10</w:t>
            </w:r>
          </w:p>
        </w:tc>
        <w:tc>
          <w:tcPr>
            <w:tcW w:w="2120" w:type="dxa"/>
            <w:vAlign w:val="center"/>
          </w:tcPr>
          <w:p>
            <w:pPr>
              <w:spacing w:line="440" w:lineRule="exact"/>
              <w:jc w:val="center"/>
              <w:rPr>
                <w:sz w:val="21"/>
                <w:szCs w:val="21"/>
              </w:rPr>
            </w:pPr>
            <w:r>
              <w:rPr>
                <w:rFonts w:hint="eastAsia" w:ascii="宋体" w:hAnsi="宋体" w:eastAsia="宋体"/>
                <w:color w:val="000000"/>
                <w:sz w:val="21"/>
                <w:szCs w:val="21"/>
              </w:rPr>
              <w:t>SY17180100</w:t>
            </w:r>
          </w:p>
        </w:tc>
        <w:tc>
          <w:tcPr>
            <w:tcW w:w="3317" w:type="dxa"/>
            <w:vAlign w:val="center"/>
          </w:tcPr>
          <w:p>
            <w:pPr>
              <w:spacing w:line="360" w:lineRule="exact"/>
              <w:jc w:val="center"/>
              <w:rPr>
                <w:sz w:val="21"/>
                <w:szCs w:val="21"/>
              </w:rPr>
            </w:pPr>
            <w:r>
              <w:rPr>
                <w:rFonts w:hint="eastAsia" w:ascii="宋体" w:hAnsi="宋体" w:eastAsia="宋体"/>
                <w:color w:val="000000"/>
                <w:sz w:val="21"/>
                <w:szCs w:val="21"/>
              </w:rPr>
              <w:t>U盘</w:t>
            </w:r>
          </w:p>
        </w:tc>
        <w:tc>
          <w:tcPr>
            <w:tcW w:w="2179" w:type="dxa"/>
            <w:vAlign w:val="center"/>
          </w:tcPr>
          <w:p>
            <w:pPr>
              <w:spacing w:line="540" w:lineRule="exact"/>
              <w:jc w:val="center"/>
              <w:rPr>
                <w:sz w:val="21"/>
                <w:szCs w:val="21"/>
              </w:rPr>
            </w:pPr>
            <w:r>
              <w:rPr>
                <w:rFonts w:hint="eastAsia" w:ascii="宋体" w:hAnsi="宋体" w:eastAsia="宋体"/>
                <w:color w:val="000000"/>
                <w:sz w:val="21"/>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8" w:hRule="atLeast"/>
        </w:trPr>
        <w:tc>
          <w:tcPr>
            <w:tcW w:w="1124" w:type="dxa"/>
            <w:vAlign w:val="center"/>
          </w:tcPr>
          <w:p>
            <w:pPr>
              <w:spacing w:line="460" w:lineRule="exact"/>
              <w:jc w:val="center"/>
              <w:rPr>
                <w:sz w:val="21"/>
                <w:szCs w:val="21"/>
              </w:rPr>
            </w:pPr>
            <w:r>
              <w:rPr>
                <w:rFonts w:hint="eastAsia" w:ascii="宋体" w:hAnsi="宋体" w:eastAsia="宋体"/>
                <w:color w:val="000000"/>
                <w:sz w:val="21"/>
                <w:szCs w:val="21"/>
              </w:rPr>
              <w:t>11</w:t>
            </w:r>
          </w:p>
        </w:tc>
        <w:tc>
          <w:tcPr>
            <w:tcW w:w="2120" w:type="dxa"/>
            <w:vAlign w:val="center"/>
          </w:tcPr>
          <w:p>
            <w:pPr>
              <w:spacing w:line="440" w:lineRule="exact"/>
              <w:jc w:val="center"/>
              <w:rPr>
                <w:sz w:val="21"/>
                <w:szCs w:val="21"/>
              </w:rPr>
            </w:pPr>
            <w:r>
              <w:rPr>
                <w:rFonts w:hint="eastAsia" w:ascii="宋体" w:hAnsi="宋体" w:eastAsia="宋体"/>
                <w:color w:val="000000"/>
                <w:sz w:val="21"/>
                <w:szCs w:val="21"/>
              </w:rPr>
              <w:t>SY17180194</w:t>
            </w:r>
          </w:p>
        </w:tc>
        <w:tc>
          <w:tcPr>
            <w:tcW w:w="3317" w:type="dxa"/>
            <w:vAlign w:val="center"/>
          </w:tcPr>
          <w:p>
            <w:pPr>
              <w:spacing w:line="520" w:lineRule="exact"/>
              <w:jc w:val="center"/>
              <w:rPr>
                <w:sz w:val="21"/>
                <w:szCs w:val="21"/>
              </w:rPr>
            </w:pPr>
            <w:r>
              <w:rPr>
                <w:rFonts w:hint="eastAsia" w:ascii="宋体" w:hAnsi="宋体" w:eastAsia="宋体"/>
                <w:color w:val="000000"/>
                <w:sz w:val="21"/>
                <w:szCs w:val="21"/>
              </w:rPr>
              <w:t>电容屏触摸笔</w:t>
            </w:r>
          </w:p>
        </w:tc>
        <w:tc>
          <w:tcPr>
            <w:tcW w:w="2179" w:type="dxa"/>
            <w:vAlign w:val="top"/>
          </w:tcPr>
          <w:p>
            <w:pPr>
              <w:jc w:val="center"/>
              <w:rPr>
                <w:rFonts w:hint="eastAsia" w:eastAsia="宋体"/>
                <w:sz w:val="21"/>
                <w:szCs w:val="21"/>
                <w:lang w:val="en-US" w:eastAsia="zh-CN"/>
              </w:rPr>
            </w:pPr>
            <w:r>
              <w:rPr>
                <w:rFonts w:hint="eastAsia" w:ascii="宋体" w:hAnsi="宋体" w:eastAsia="宋体" w:cstheme="minorBidi"/>
                <w:color w:val="000000"/>
                <w:sz w:val="21"/>
                <w:szCs w:val="21"/>
              </w:rPr>
              <w:t>1</w:t>
            </w:r>
            <w:r>
              <w:rPr>
                <w:rFonts w:hint="eastAsia" w:ascii="宋体" w:hAnsi="宋体" w:eastAsia="宋体" w:cstheme="minorBidi"/>
                <w:color w:val="000000"/>
                <w:sz w:val="21"/>
                <w:szCs w:val="21"/>
                <w:lang w:val="en-US" w:eastAsia="zh-CN"/>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atLeast"/>
        </w:trPr>
        <w:tc>
          <w:tcPr>
            <w:tcW w:w="1124" w:type="dxa"/>
            <w:vAlign w:val="center"/>
          </w:tcPr>
          <w:p>
            <w:pPr>
              <w:spacing w:line="500" w:lineRule="exact"/>
              <w:jc w:val="center"/>
              <w:rPr>
                <w:sz w:val="21"/>
                <w:szCs w:val="21"/>
              </w:rPr>
            </w:pPr>
            <w:r>
              <w:rPr>
                <w:rFonts w:hint="eastAsia" w:ascii="宋体" w:hAnsi="宋体" w:eastAsia="宋体"/>
                <w:color w:val="000000"/>
                <w:sz w:val="21"/>
                <w:szCs w:val="21"/>
              </w:rPr>
              <w:t>12</w:t>
            </w:r>
          </w:p>
        </w:tc>
        <w:tc>
          <w:tcPr>
            <w:tcW w:w="2120" w:type="dxa"/>
            <w:vAlign w:val="center"/>
          </w:tcPr>
          <w:p>
            <w:pPr>
              <w:spacing w:line="440" w:lineRule="exact"/>
              <w:jc w:val="center"/>
              <w:rPr>
                <w:sz w:val="21"/>
                <w:szCs w:val="21"/>
              </w:rPr>
            </w:pPr>
            <w:r>
              <w:rPr>
                <w:rFonts w:hint="eastAsia" w:ascii="宋体" w:hAnsi="宋体" w:eastAsia="宋体"/>
                <w:color w:val="000000"/>
                <w:sz w:val="21"/>
                <w:szCs w:val="21"/>
              </w:rPr>
              <w:t>SY14120650</w:t>
            </w:r>
          </w:p>
        </w:tc>
        <w:tc>
          <w:tcPr>
            <w:tcW w:w="3317" w:type="dxa"/>
            <w:vAlign w:val="center"/>
          </w:tcPr>
          <w:p>
            <w:pPr>
              <w:spacing w:line="480" w:lineRule="exact"/>
              <w:jc w:val="center"/>
              <w:rPr>
                <w:sz w:val="21"/>
                <w:szCs w:val="21"/>
              </w:rPr>
            </w:pPr>
            <w:r>
              <w:rPr>
                <w:rFonts w:hint="eastAsia" w:ascii="宋体" w:hAnsi="宋体" w:eastAsia="宋体"/>
                <w:color w:val="000000"/>
                <w:sz w:val="21"/>
                <w:szCs w:val="21"/>
              </w:rPr>
              <w:t>手持读码器支架</w:t>
            </w:r>
          </w:p>
        </w:tc>
        <w:tc>
          <w:tcPr>
            <w:tcW w:w="2179" w:type="dxa"/>
            <w:vAlign w:val="top"/>
          </w:tcPr>
          <w:p>
            <w:pPr>
              <w:spacing w:line="240" w:lineRule="auto"/>
              <w:jc w:val="center"/>
              <w:rPr>
                <w:rFonts w:hint="default" w:eastAsia="宋体"/>
                <w:sz w:val="21"/>
                <w:szCs w:val="21"/>
                <w:lang w:val="en-US" w:eastAsia="zh-CN"/>
              </w:rPr>
            </w:pPr>
            <w:r>
              <w:rPr>
                <w:rFonts w:hint="eastAsia" w:ascii="宋体" w:hAnsi="宋体" w:eastAsia="宋体"/>
                <w:color w:val="000000"/>
                <w:sz w:val="21"/>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9" w:hRule="atLeast"/>
        </w:trPr>
        <w:tc>
          <w:tcPr>
            <w:tcW w:w="1124" w:type="dxa"/>
            <w:vAlign w:val="center"/>
          </w:tcPr>
          <w:p>
            <w:pPr>
              <w:spacing w:line="480" w:lineRule="exact"/>
              <w:jc w:val="center"/>
              <w:rPr>
                <w:rFonts w:hint="eastAsia"/>
                <w:sz w:val="21"/>
                <w:szCs w:val="21"/>
              </w:rPr>
            </w:pPr>
            <w:r>
              <w:rPr>
                <w:rFonts w:hint="eastAsia" w:ascii="宋体" w:hAnsi="宋体" w:eastAsia="宋体"/>
                <w:color w:val="000000"/>
                <w:sz w:val="21"/>
                <w:szCs w:val="21"/>
              </w:rPr>
              <w:t>13</w:t>
            </w:r>
          </w:p>
        </w:tc>
        <w:tc>
          <w:tcPr>
            <w:tcW w:w="2120" w:type="dxa"/>
            <w:vAlign w:val="center"/>
          </w:tcPr>
          <w:p>
            <w:pPr>
              <w:spacing w:line="460" w:lineRule="exact"/>
              <w:jc w:val="center"/>
              <w:rPr>
                <w:rFonts w:hint="eastAsia"/>
                <w:sz w:val="21"/>
                <w:szCs w:val="21"/>
              </w:rPr>
            </w:pPr>
            <w:r>
              <w:rPr>
                <w:rFonts w:hint="eastAsia" w:ascii="宋体" w:hAnsi="宋体" w:eastAsia="宋体"/>
                <w:color w:val="000000"/>
                <w:sz w:val="21"/>
                <w:szCs w:val="21"/>
              </w:rPr>
              <w:t>SY17180189</w:t>
            </w:r>
          </w:p>
        </w:tc>
        <w:tc>
          <w:tcPr>
            <w:tcW w:w="3317" w:type="dxa"/>
            <w:vAlign w:val="center"/>
          </w:tcPr>
          <w:p>
            <w:pPr>
              <w:spacing w:line="460" w:lineRule="exact"/>
              <w:jc w:val="center"/>
              <w:rPr>
                <w:rFonts w:hint="eastAsia"/>
                <w:sz w:val="21"/>
                <w:szCs w:val="21"/>
              </w:rPr>
            </w:pPr>
            <w:r>
              <w:rPr>
                <w:rFonts w:hint="eastAsia" w:ascii="宋体" w:hAnsi="宋体" w:eastAsia="宋体"/>
                <w:color w:val="000000"/>
                <w:sz w:val="21"/>
                <w:szCs w:val="21"/>
              </w:rPr>
              <w:t>说明书</w:t>
            </w:r>
          </w:p>
        </w:tc>
        <w:tc>
          <w:tcPr>
            <w:tcW w:w="2179" w:type="dxa"/>
            <w:vAlign w:val="top"/>
          </w:tcPr>
          <w:p>
            <w:pPr>
              <w:jc w:val="center"/>
              <w:rPr>
                <w:rFonts w:hint="eastAsia" w:eastAsia="宋体"/>
                <w:sz w:val="21"/>
                <w:szCs w:val="21"/>
                <w:lang w:eastAsia="zh-CN"/>
              </w:rPr>
            </w:pPr>
            <w:r>
              <w:rPr>
                <w:rFonts w:hint="eastAsia" w:ascii="宋体" w:hAnsi="宋体" w:eastAsia="宋体"/>
                <w:color w:val="000000"/>
                <w:sz w:val="21"/>
                <w:szCs w:val="21"/>
              </w:rPr>
              <w:t>1</w:t>
            </w:r>
            <w:r>
              <w:rPr>
                <w:rFonts w:hint="eastAsia" w:ascii="宋体" w:hAnsi="宋体" w:eastAsia="宋体"/>
                <w:color w:val="000000"/>
                <w:sz w:val="21"/>
                <w:szCs w:val="21"/>
                <w:lang w:val="en-US" w:eastAsia="zh-CN"/>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9" w:hRule="atLeast"/>
        </w:trPr>
        <w:tc>
          <w:tcPr>
            <w:tcW w:w="1124" w:type="dxa"/>
            <w:vAlign w:val="center"/>
          </w:tcPr>
          <w:p>
            <w:pPr>
              <w:spacing w:line="500" w:lineRule="exact"/>
              <w:jc w:val="center"/>
              <w:rPr>
                <w:sz w:val="21"/>
                <w:szCs w:val="21"/>
              </w:rPr>
            </w:pPr>
            <w:r>
              <w:rPr>
                <w:rFonts w:hint="eastAsia" w:ascii="宋体" w:hAnsi="宋体" w:eastAsia="宋体"/>
                <w:color w:val="000000"/>
                <w:sz w:val="21"/>
                <w:szCs w:val="21"/>
              </w:rPr>
              <w:t>14</w:t>
            </w:r>
          </w:p>
        </w:tc>
        <w:tc>
          <w:tcPr>
            <w:tcW w:w="2120" w:type="dxa"/>
            <w:vAlign w:val="center"/>
          </w:tcPr>
          <w:p>
            <w:pPr>
              <w:spacing w:line="480" w:lineRule="exact"/>
              <w:jc w:val="center"/>
              <w:rPr>
                <w:sz w:val="21"/>
                <w:szCs w:val="21"/>
              </w:rPr>
            </w:pPr>
            <w:r>
              <w:rPr>
                <w:rFonts w:hint="eastAsia" w:ascii="宋体" w:hAnsi="宋体" w:eastAsia="宋体"/>
                <w:color w:val="000000"/>
                <w:sz w:val="21"/>
                <w:szCs w:val="21"/>
              </w:rPr>
              <w:t>SY47</w:t>
            </w:r>
          </w:p>
        </w:tc>
        <w:tc>
          <w:tcPr>
            <w:tcW w:w="3317" w:type="dxa"/>
            <w:vAlign w:val="center"/>
          </w:tcPr>
          <w:p>
            <w:pPr>
              <w:spacing w:line="460" w:lineRule="exact"/>
              <w:jc w:val="center"/>
              <w:rPr>
                <w:sz w:val="21"/>
                <w:szCs w:val="21"/>
              </w:rPr>
            </w:pPr>
            <w:r>
              <w:rPr>
                <w:rFonts w:hint="eastAsia" w:ascii="宋体" w:hAnsi="宋体" w:eastAsia="宋体"/>
                <w:color w:val="000000"/>
                <w:sz w:val="21"/>
                <w:szCs w:val="21"/>
              </w:rPr>
              <w:t>仪器</w:t>
            </w:r>
          </w:p>
        </w:tc>
        <w:tc>
          <w:tcPr>
            <w:tcW w:w="2179" w:type="dxa"/>
            <w:vAlign w:val="top"/>
          </w:tcPr>
          <w:p>
            <w:pPr>
              <w:jc w:val="center"/>
              <w:rPr>
                <w:rFonts w:hint="eastAsia" w:eastAsia="宋体"/>
                <w:sz w:val="21"/>
                <w:szCs w:val="21"/>
                <w:lang w:eastAsia="zh-CN"/>
              </w:rPr>
            </w:pPr>
            <w:r>
              <w:rPr>
                <w:rFonts w:hint="eastAsia" w:ascii="宋体" w:hAnsi="宋体" w:eastAsia="宋体"/>
                <w:color w:val="000000"/>
                <w:sz w:val="21"/>
                <w:szCs w:val="21"/>
              </w:rPr>
              <w:t>1</w:t>
            </w:r>
            <w:r>
              <w:rPr>
                <w:rFonts w:hint="eastAsia" w:ascii="宋体" w:hAnsi="宋体" w:eastAsia="宋体"/>
                <w:color w:val="000000"/>
                <w:sz w:val="21"/>
                <w:szCs w:val="21"/>
                <w:lang w:val="en-US" w:eastAsia="zh-CN"/>
              </w:rPr>
              <w:t>台</w:t>
            </w:r>
          </w:p>
        </w:tc>
      </w:tr>
    </w:tbl>
    <w:p>
      <w:pPr>
        <w:spacing w:line="360" w:lineRule="auto"/>
        <w:rPr>
          <w:rFonts w:hint="eastAsia" w:ascii="宋体" w:hAnsi="宋体"/>
          <w:b/>
          <w:bCs/>
          <w:color w:val="C00000"/>
        </w:rPr>
      </w:pPr>
    </w:p>
    <w:p>
      <w:pPr>
        <w:spacing w:line="360" w:lineRule="auto"/>
        <w:rPr>
          <w:rFonts w:hint="eastAsia" w:ascii="宋体" w:hAnsi="宋体"/>
          <w:b/>
          <w:bCs/>
        </w:rPr>
      </w:pPr>
    </w:p>
    <w:p>
      <w:pPr>
        <w:spacing w:line="360" w:lineRule="auto"/>
        <w:rPr>
          <w:rFonts w:hint="eastAsia" w:ascii="宋体" w:hAnsi="宋体"/>
          <w:b/>
          <w:bCs/>
        </w:rPr>
      </w:pPr>
    </w:p>
    <w:p>
      <w:pPr>
        <w:keepNext w:val="0"/>
        <w:keepLines w:val="0"/>
        <w:pageBreakBefore w:val="0"/>
        <w:kinsoku/>
        <w:wordWrap/>
        <w:overflowPunct/>
        <w:topLinePunct w:val="0"/>
        <w:autoSpaceDE/>
        <w:autoSpaceDN/>
        <w:bidi w:val="0"/>
        <w:snapToGrid/>
        <w:spacing w:line="360" w:lineRule="auto"/>
        <w:rPr>
          <w:rFonts w:asciiTheme="minorEastAsia" w:hAnsiTheme="minorEastAsia" w:eastAsiaTheme="minorEastAsia"/>
          <w:b w:val="0"/>
          <w:bCs/>
          <w:sz w:val="24"/>
          <w:szCs w:val="24"/>
        </w:rPr>
      </w:pPr>
    </w:p>
    <w:p>
      <w:pPr>
        <w:spacing w:line="360" w:lineRule="auto"/>
        <w:jc w:val="center"/>
        <w:rPr>
          <w:rFonts w:asciiTheme="minorEastAsia" w:hAnsiTheme="minorEastAsia" w:eastAsiaTheme="minorEastAsia"/>
          <w:szCs w:val="21"/>
        </w:rPr>
      </w:pPr>
      <w:r>
        <w:rPr>
          <w:rFonts w:hint="eastAsia" w:asciiTheme="minorEastAsia" w:hAnsiTheme="minorEastAsia" w:eastAsiaTheme="minorEastAsia"/>
          <w:b/>
          <w:bCs/>
          <w:sz w:val="28"/>
          <w:szCs w:val="28"/>
        </w:rPr>
        <w:t>三、商务要求</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1.保证货物是全新的，未使用过的，并完全符合采购文件规定的质量、规格和性能的要求。免费负责安装、调试、技术协助。提供免费操作及维修人员培训，列出培训计划，提供使用和维修中文手册。</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2.供应商在医院安装调试过程中发生非最终用户（医院）原因造成的安全责任事故，招标人不承担任何责任。</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3.设备验收合格免费保修</w:t>
      </w:r>
      <w:r>
        <w:rPr>
          <w:rFonts w:hint="eastAsia" w:asciiTheme="minorEastAsia" w:hAnsiTheme="minorEastAsia" w:eastAsiaTheme="minorEastAsia"/>
          <w:bCs/>
          <w:szCs w:val="22"/>
          <w:lang w:eastAsia="zh-CN"/>
        </w:rPr>
        <w:t>：</w:t>
      </w:r>
      <w:r>
        <w:rPr>
          <w:rFonts w:hint="eastAsia" w:asciiTheme="minorEastAsia" w:hAnsiTheme="minorEastAsia" w:eastAsiaTheme="minorEastAsia"/>
          <w:bCs/>
          <w:color w:val="FF0000"/>
          <w:szCs w:val="22"/>
          <w:u w:val="single"/>
          <w:lang w:val="en-US" w:eastAsia="zh-CN"/>
        </w:rPr>
        <w:t xml:space="preserve">  2 </w:t>
      </w:r>
      <w:r>
        <w:rPr>
          <w:rFonts w:hint="eastAsia" w:asciiTheme="minorEastAsia" w:hAnsiTheme="minorEastAsia" w:eastAsiaTheme="minorEastAsia"/>
          <w:bCs/>
          <w:color w:val="FF0000"/>
          <w:szCs w:val="22"/>
        </w:rPr>
        <w:t>年</w:t>
      </w:r>
      <w:r>
        <w:rPr>
          <w:rFonts w:hint="eastAsia" w:asciiTheme="minorEastAsia" w:hAnsiTheme="minorEastAsia" w:eastAsiaTheme="minorEastAsia"/>
          <w:bCs/>
          <w:szCs w:val="22"/>
        </w:rPr>
        <w:t>(附原厂售后承诺书)，终身维修，厂家应在中国大陆境内设有可受理售后服务事务的生产厂家全国统一的免费服务专线电话，如400或800服务电话等。</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4.若设备出现故障，供应商在接报时刻起24小时内派工程师到达医院进行维修并排除故障，如需更换故障配件(保险期内、外)的，零配件供应最长不超过2周，需提供完善的售后维修及保障。</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lang w:val="en-US" w:eastAsia="zh-CN"/>
        </w:rPr>
        <w:t>5</w:t>
      </w:r>
      <w:r>
        <w:rPr>
          <w:rFonts w:hint="eastAsia" w:asciiTheme="minorEastAsia" w:hAnsiTheme="minorEastAsia" w:eastAsiaTheme="minorEastAsia"/>
          <w:bCs/>
          <w:szCs w:val="22"/>
        </w:rPr>
        <w:t>.交货地点：</w:t>
      </w:r>
      <w:r>
        <w:rPr>
          <w:rFonts w:hint="eastAsia" w:asciiTheme="minorEastAsia" w:hAnsiTheme="minorEastAsia" w:eastAsiaTheme="minorEastAsia"/>
          <w:bCs/>
          <w:szCs w:val="22"/>
          <w:lang w:eastAsia="zh-CN"/>
        </w:rPr>
        <w:t>益阳市妇幼保健院</w:t>
      </w:r>
      <w:r>
        <w:rPr>
          <w:rFonts w:hint="eastAsia" w:asciiTheme="minorEastAsia" w:hAnsiTheme="minorEastAsia" w:eastAsiaTheme="minorEastAsia"/>
          <w:bCs/>
          <w:szCs w:val="22"/>
        </w:rPr>
        <w:t>。</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lang w:val="en-US" w:eastAsia="zh-CN"/>
        </w:rPr>
        <w:t>6</w:t>
      </w:r>
      <w:r>
        <w:rPr>
          <w:rFonts w:hint="eastAsia" w:asciiTheme="minorEastAsia" w:hAnsiTheme="minorEastAsia" w:eastAsiaTheme="minorEastAsia"/>
          <w:bCs/>
          <w:szCs w:val="22"/>
        </w:rPr>
        <w:t>.付款方式：</w:t>
      </w:r>
      <w:r>
        <w:rPr>
          <w:rFonts w:hint="eastAsia" w:asciiTheme="minorEastAsia" w:hAnsiTheme="minorEastAsia" w:eastAsiaTheme="minorEastAsia"/>
          <w:bCs/>
          <w:color w:val="FF0000"/>
          <w:szCs w:val="22"/>
        </w:rPr>
        <w:t>采购人与中选供应商合同签订时另行约定。</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lang w:val="en-US" w:eastAsia="zh-CN"/>
        </w:rPr>
        <w:t>7</w:t>
      </w:r>
      <w:r>
        <w:rPr>
          <w:rFonts w:hint="eastAsia" w:asciiTheme="minorEastAsia" w:hAnsiTheme="minorEastAsia" w:eastAsiaTheme="minorEastAsia"/>
          <w:bCs/>
          <w:szCs w:val="22"/>
        </w:rPr>
        <w:t>.违约责任</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（1）中选供应商延期交货，每延期一天，按延期交付的货物总额0.5%交付违约金，最多不超过延期交付的货物总额的10%。</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（2）中选供应商所提供的货物规格、质量等不符合合同规定标准的，采购人有权拒收，而中选供应商应及时予以更换，并承担由此而发生的一切费用。</w:t>
      </w:r>
    </w:p>
    <w:p>
      <w:pPr>
        <w:spacing w:line="360" w:lineRule="auto"/>
        <w:rPr>
          <w:rFonts w:asciiTheme="minorEastAsia" w:hAnsiTheme="minorEastAsia" w:eastAsiaTheme="minorEastAsia"/>
          <w:bCs/>
          <w:szCs w:val="22"/>
        </w:rPr>
      </w:pPr>
      <w:r>
        <w:rPr>
          <w:rFonts w:hint="eastAsia" w:asciiTheme="minorEastAsia" w:hAnsiTheme="minorEastAsia" w:eastAsiaTheme="minorEastAsia"/>
          <w:bCs/>
          <w:szCs w:val="22"/>
        </w:rPr>
        <w:t>9.其他未尽事项，由采购人与中选供应商合同签订时另行约定。</w:t>
      </w:r>
    </w:p>
    <w:p>
      <w:pPr>
        <w:widowControl/>
        <w:adjustRightInd/>
        <w:spacing w:line="240" w:lineRule="auto"/>
        <w:jc w:val="left"/>
        <w:textAlignment w:val="auto"/>
        <w:rPr>
          <w:rFonts w:asciiTheme="minorEastAsia" w:hAnsiTheme="minorEastAsia" w:eastAsiaTheme="minorEastAsia"/>
        </w:rPr>
      </w:pPr>
    </w:p>
    <w:p>
      <w:pPr>
        <w:rPr>
          <w:rFonts w:asciiTheme="minorEastAsia" w:hAnsiTheme="minorEastAsia" w:eastAsiaTheme="minorEastAsia"/>
        </w:rPr>
      </w:pPr>
      <w:bookmarkStart w:id="21" w:name="_Toc47416189"/>
      <w:bookmarkStart w:id="22" w:name="_Toc49019228"/>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pStyle w:val="2"/>
        <w:spacing w:line="440" w:lineRule="exact"/>
        <w:ind w:firstLine="1320" w:firstLineChars="300"/>
        <w:rPr>
          <w:rFonts w:asciiTheme="minorEastAsia" w:hAnsiTheme="minorEastAsia" w:eastAsiaTheme="minorEastAsia"/>
          <w:b w:val="0"/>
        </w:rPr>
      </w:pPr>
      <w:bookmarkStart w:id="23" w:name="_Toc531213463"/>
      <w:bookmarkStart w:id="75" w:name="_GoBack"/>
      <w:bookmarkEnd w:id="75"/>
      <w:r>
        <w:rPr>
          <w:rFonts w:hint="eastAsia" w:asciiTheme="minorEastAsia" w:hAnsiTheme="minorEastAsia" w:eastAsiaTheme="minorEastAsia"/>
          <w:b w:val="0"/>
        </w:rPr>
        <w:t>第三章  响应文件格式</w:t>
      </w:r>
      <w:bookmarkEnd w:id="21"/>
      <w:bookmarkEnd w:id="22"/>
      <w:bookmarkEnd w:id="23"/>
    </w:p>
    <w:p>
      <w:pPr>
        <w:pStyle w:val="2"/>
        <w:spacing w:line="440" w:lineRule="exact"/>
        <w:jc w:val="center"/>
        <w:rPr>
          <w:rFonts w:asciiTheme="minorEastAsia" w:hAnsiTheme="minorEastAsia" w:eastAsiaTheme="minorEastAsia"/>
          <w:b w:val="0"/>
        </w:rPr>
      </w:pPr>
      <w:r>
        <w:rPr>
          <w:rFonts w:hint="eastAsia" w:asciiTheme="minorEastAsia" w:hAnsiTheme="minorEastAsia" w:eastAsiaTheme="minorEastAsia"/>
          <w:b w:val="0"/>
        </w:rPr>
        <w:t>（纸质响应文件数量：正本1份、副本2份）</w:t>
      </w:r>
    </w:p>
    <w:p>
      <w:pPr>
        <w:spacing w:line="440" w:lineRule="exact"/>
        <w:rPr>
          <w:rFonts w:asciiTheme="minorEastAsia" w:hAnsiTheme="minorEastAsia" w:eastAsiaTheme="minorEastAsia"/>
          <w:b/>
          <w:sz w:val="36"/>
          <w:szCs w:val="36"/>
        </w:rPr>
      </w:pPr>
      <w:r>
        <w:rPr>
          <w:rFonts w:asciiTheme="minorEastAsia" w:hAnsiTheme="minorEastAsia" w:eastAsiaTheme="minorEastAsia"/>
        </w:rPr>
        <w:br w:type="page"/>
      </w:r>
    </w:p>
    <w:p>
      <w:pPr>
        <w:pStyle w:val="4"/>
        <w:spacing w:line="440" w:lineRule="exact"/>
        <w:rPr>
          <w:rFonts w:asciiTheme="minorEastAsia" w:hAnsiTheme="minorEastAsia" w:eastAsiaTheme="minorEastAsia"/>
          <w:sz w:val="32"/>
        </w:rPr>
      </w:pPr>
      <w:bookmarkStart w:id="24" w:name="_Toc47418931"/>
      <w:bookmarkStart w:id="25" w:name="_Toc49019229"/>
      <w:bookmarkStart w:id="26" w:name="_Toc47261878"/>
      <w:bookmarkStart w:id="27" w:name="_Toc48995844"/>
      <w:bookmarkStart w:id="28" w:name="_Toc47262062"/>
      <w:bookmarkStart w:id="29" w:name="_Toc47418724"/>
      <w:bookmarkStart w:id="30" w:name="_Toc47418248"/>
      <w:bookmarkStart w:id="31" w:name="_Toc531213464"/>
      <w:bookmarkStart w:id="32" w:name="_Toc48791228"/>
      <w:bookmarkStart w:id="33" w:name="_Toc47261683"/>
      <w:r>
        <w:rPr>
          <w:rFonts w:hint="eastAsia" w:asciiTheme="minorEastAsia" w:hAnsiTheme="minorEastAsia" w:eastAsiaTheme="minorEastAsia"/>
          <w:sz w:val="32"/>
        </w:rPr>
        <w:t>1、响应函格式</w:t>
      </w:r>
      <w:bookmarkEnd w:id="24"/>
      <w:bookmarkEnd w:id="25"/>
      <w:bookmarkEnd w:id="26"/>
      <w:bookmarkEnd w:id="27"/>
      <w:bookmarkEnd w:id="28"/>
      <w:bookmarkEnd w:id="29"/>
      <w:bookmarkEnd w:id="30"/>
      <w:bookmarkEnd w:id="31"/>
      <w:bookmarkEnd w:id="32"/>
      <w:bookmarkEnd w:id="33"/>
    </w:p>
    <w:p>
      <w:pPr>
        <w:spacing w:line="44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响应函</w:t>
      </w:r>
    </w:p>
    <w:p>
      <w:pPr>
        <w:spacing w:line="440" w:lineRule="exact"/>
        <w:rPr>
          <w:rFonts w:asciiTheme="minorEastAsia" w:hAnsiTheme="minorEastAsia" w:eastAsiaTheme="minorEastAsia"/>
        </w:rPr>
      </w:pPr>
      <w:r>
        <w:rPr>
          <w:rFonts w:hint="eastAsia" w:asciiTheme="minorEastAsia" w:hAnsiTheme="minorEastAsia" w:eastAsiaTheme="minorEastAsia"/>
        </w:rPr>
        <w:t>致：</w:t>
      </w:r>
      <w:r>
        <w:rPr>
          <w:rFonts w:hint="eastAsia" w:asciiTheme="minorEastAsia" w:hAnsiTheme="minorEastAsia" w:eastAsiaTheme="minorEastAsia"/>
          <w:u w:val="single"/>
        </w:rPr>
        <w:t>（采购人名称）</w:t>
      </w:r>
    </w:p>
    <w:p>
      <w:pPr>
        <w:spacing w:line="440" w:lineRule="exact"/>
        <w:ind w:firstLine="435"/>
        <w:rPr>
          <w:rFonts w:asciiTheme="minorEastAsia" w:hAnsiTheme="minorEastAsia" w:eastAsiaTheme="minorEastAsia"/>
        </w:rPr>
      </w:pPr>
      <w:r>
        <w:rPr>
          <w:rFonts w:hint="eastAsia" w:asciiTheme="minorEastAsia" w:hAnsiTheme="minorEastAsia" w:eastAsiaTheme="minorEastAsia"/>
        </w:rPr>
        <w:t>根据贵方为</w:t>
      </w:r>
      <w:r>
        <w:rPr>
          <w:rFonts w:hint="eastAsia" w:asciiTheme="minorEastAsia" w:hAnsiTheme="minorEastAsia" w:eastAsiaTheme="minorEastAsia"/>
          <w:u w:val="single"/>
        </w:rPr>
        <w:t>（采购项目名称）</w:t>
      </w:r>
      <w:r>
        <w:rPr>
          <w:rFonts w:hint="eastAsia" w:asciiTheme="minorEastAsia" w:hAnsiTheme="minorEastAsia" w:eastAsiaTheme="minorEastAsia"/>
        </w:rPr>
        <w:t>的采购邀请，签字代表</w:t>
      </w:r>
      <w:r>
        <w:rPr>
          <w:rFonts w:hint="eastAsia" w:asciiTheme="minorEastAsia" w:hAnsiTheme="minorEastAsia" w:eastAsiaTheme="minorEastAsia"/>
          <w:u w:val="single"/>
        </w:rPr>
        <w:t>（姓名、职务）</w:t>
      </w:r>
      <w:r>
        <w:rPr>
          <w:rFonts w:hint="eastAsia" w:asciiTheme="minorEastAsia" w:hAnsiTheme="minorEastAsia" w:eastAsiaTheme="minorEastAsia"/>
        </w:rPr>
        <w:t>经正式授权并代表供应商</w:t>
      </w:r>
      <w:r>
        <w:rPr>
          <w:rFonts w:hint="eastAsia" w:asciiTheme="minorEastAsia" w:hAnsiTheme="minorEastAsia" w:eastAsiaTheme="minorEastAsia"/>
          <w:u w:val="single"/>
        </w:rPr>
        <w:t>（供应商名称、地址）</w:t>
      </w:r>
      <w:r>
        <w:rPr>
          <w:rFonts w:hint="eastAsia" w:asciiTheme="minorEastAsia" w:hAnsiTheme="minorEastAsia" w:eastAsiaTheme="minorEastAsia"/>
        </w:rPr>
        <w:t>提交下述文件</w:t>
      </w:r>
      <w:r>
        <w:rPr>
          <w:rFonts w:hint="eastAsia" w:asciiTheme="minorEastAsia" w:hAnsiTheme="minorEastAsia" w:eastAsiaTheme="minorEastAsia"/>
          <w:b/>
          <w:bCs/>
        </w:rPr>
        <w:t>正本一份、副本两份</w:t>
      </w:r>
      <w:r>
        <w:rPr>
          <w:rFonts w:hint="eastAsia" w:asciiTheme="minorEastAsia" w:hAnsiTheme="minorEastAsia" w:eastAsiaTheme="minorEastAsia"/>
        </w:rPr>
        <w:t>。</w:t>
      </w:r>
    </w:p>
    <w:p>
      <w:pPr>
        <w:numPr>
          <w:ilvl w:val="0"/>
          <w:numId w:val="1"/>
        </w:numPr>
        <w:spacing w:line="440" w:lineRule="exact"/>
        <w:rPr>
          <w:rFonts w:asciiTheme="minorEastAsia" w:hAnsiTheme="minorEastAsia" w:eastAsiaTheme="minorEastAsia"/>
        </w:rPr>
      </w:pPr>
      <w:r>
        <w:rPr>
          <w:rFonts w:hint="eastAsia" w:asciiTheme="minorEastAsia" w:hAnsiTheme="minorEastAsia" w:eastAsiaTheme="minorEastAsia"/>
        </w:rPr>
        <w:t>报价一览表</w:t>
      </w:r>
    </w:p>
    <w:p>
      <w:pPr>
        <w:numPr>
          <w:ilvl w:val="0"/>
          <w:numId w:val="1"/>
        </w:numPr>
        <w:spacing w:line="440" w:lineRule="exact"/>
        <w:rPr>
          <w:rFonts w:asciiTheme="minorEastAsia" w:hAnsiTheme="minorEastAsia" w:eastAsiaTheme="minorEastAsia"/>
        </w:rPr>
      </w:pPr>
      <w:r>
        <w:rPr>
          <w:rFonts w:hint="eastAsia" w:asciiTheme="minorEastAsia" w:hAnsiTheme="minorEastAsia" w:eastAsiaTheme="minorEastAsia"/>
        </w:rPr>
        <w:t>技术</w:t>
      </w:r>
      <w:r>
        <w:rPr>
          <w:rFonts w:hint="eastAsia" w:asciiTheme="minorEastAsia" w:hAnsiTheme="minorEastAsia" w:eastAsiaTheme="minorEastAsia"/>
          <w:lang w:eastAsia="zh-CN"/>
        </w:rPr>
        <w:t>、商务</w:t>
      </w:r>
      <w:r>
        <w:rPr>
          <w:rFonts w:hint="eastAsia" w:asciiTheme="minorEastAsia" w:hAnsiTheme="minorEastAsia" w:eastAsiaTheme="minorEastAsia"/>
        </w:rPr>
        <w:t>要求偏离表</w:t>
      </w:r>
    </w:p>
    <w:p>
      <w:pPr>
        <w:numPr>
          <w:ilvl w:val="0"/>
          <w:numId w:val="1"/>
        </w:numPr>
        <w:spacing w:line="440" w:lineRule="exact"/>
        <w:rPr>
          <w:rFonts w:asciiTheme="minorEastAsia" w:hAnsiTheme="minorEastAsia" w:eastAsiaTheme="minorEastAsia"/>
        </w:rPr>
      </w:pPr>
      <w:r>
        <w:rPr>
          <w:rFonts w:hint="eastAsia" w:asciiTheme="minorEastAsia" w:hAnsiTheme="minorEastAsia" w:eastAsiaTheme="minorEastAsia"/>
        </w:rPr>
        <w:t>法定代表人身份证明、法定代表人授权委托书、营业执照</w:t>
      </w:r>
    </w:p>
    <w:p>
      <w:pPr>
        <w:numPr>
          <w:ilvl w:val="0"/>
          <w:numId w:val="1"/>
        </w:numPr>
        <w:spacing w:line="440" w:lineRule="exact"/>
        <w:rPr>
          <w:rFonts w:asciiTheme="minorEastAsia" w:hAnsiTheme="minorEastAsia" w:eastAsiaTheme="minorEastAsia"/>
        </w:rPr>
      </w:pPr>
      <w:r>
        <w:rPr>
          <w:rFonts w:hint="eastAsia" w:asciiTheme="minorEastAsia" w:hAnsiTheme="minorEastAsia" w:eastAsiaTheme="minorEastAsia"/>
        </w:rPr>
        <w:t>其他内容</w:t>
      </w:r>
    </w:p>
    <w:p>
      <w:pPr>
        <w:spacing w:line="440" w:lineRule="exact"/>
        <w:rPr>
          <w:rFonts w:asciiTheme="minorEastAsia" w:hAnsiTheme="minorEastAsia" w:eastAsiaTheme="minorEastAsia"/>
        </w:rPr>
      </w:pPr>
      <w:r>
        <w:rPr>
          <w:rFonts w:hint="eastAsia" w:asciiTheme="minorEastAsia" w:hAnsiTheme="minorEastAsia" w:eastAsiaTheme="minorEastAsia"/>
        </w:rPr>
        <w:t>在此，签字代表宣布同意如下：</w:t>
      </w:r>
    </w:p>
    <w:p>
      <w:pPr>
        <w:numPr>
          <w:ilvl w:val="1"/>
          <w:numId w:val="2"/>
        </w:numPr>
        <w:spacing w:line="440" w:lineRule="exact"/>
        <w:rPr>
          <w:rFonts w:asciiTheme="minorEastAsia" w:hAnsiTheme="minorEastAsia" w:eastAsiaTheme="minorEastAsia"/>
        </w:rPr>
      </w:pPr>
      <w:r>
        <w:rPr>
          <w:rFonts w:hint="eastAsia" w:asciiTheme="minorEastAsia" w:hAnsiTheme="minorEastAsia" w:eastAsiaTheme="minorEastAsia"/>
        </w:rPr>
        <w:t>所附报价表中规定的应提交和交付的货物总价为</w:t>
      </w:r>
      <w:r>
        <w:rPr>
          <w:rFonts w:hint="eastAsia" w:asciiTheme="minorEastAsia" w:hAnsiTheme="minorEastAsia" w:eastAsiaTheme="minorEastAsia"/>
          <w:u w:val="single"/>
        </w:rPr>
        <w:t>人民币        元</w:t>
      </w:r>
      <w:r>
        <w:rPr>
          <w:rFonts w:hint="eastAsia" w:asciiTheme="minorEastAsia" w:hAnsiTheme="minorEastAsia" w:eastAsiaTheme="minorEastAsia"/>
        </w:rPr>
        <w:t>。</w:t>
      </w:r>
    </w:p>
    <w:p>
      <w:pPr>
        <w:numPr>
          <w:ilvl w:val="1"/>
          <w:numId w:val="2"/>
        </w:numPr>
        <w:spacing w:line="440" w:lineRule="exact"/>
        <w:rPr>
          <w:rFonts w:asciiTheme="minorEastAsia" w:hAnsiTheme="minorEastAsia" w:eastAsiaTheme="minorEastAsia"/>
        </w:rPr>
      </w:pPr>
      <w:r>
        <w:rPr>
          <w:rFonts w:hint="eastAsia" w:asciiTheme="minorEastAsia" w:hAnsiTheme="minorEastAsia" w:eastAsiaTheme="minorEastAsia"/>
        </w:rPr>
        <w:t>供应商将按采购人的规定履行合同责任和义务。</w:t>
      </w:r>
    </w:p>
    <w:p>
      <w:pPr>
        <w:numPr>
          <w:ilvl w:val="1"/>
          <w:numId w:val="2"/>
        </w:numPr>
        <w:spacing w:line="440" w:lineRule="exact"/>
        <w:rPr>
          <w:rFonts w:asciiTheme="minorEastAsia" w:hAnsiTheme="minorEastAsia" w:eastAsiaTheme="minorEastAsia"/>
        </w:rPr>
      </w:pPr>
      <w:r>
        <w:rPr>
          <w:rFonts w:hint="eastAsia" w:asciiTheme="minorEastAsia" w:hAnsiTheme="minorEastAsia" w:eastAsiaTheme="minorEastAsia"/>
        </w:rPr>
        <w:t>供应商已详细审查全部采购文件，包括补充文件（如果有的话）。我们完全理解并同意放弃对这方面有不明及误解的权力。</w:t>
      </w:r>
    </w:p>
    <w:p>
      <w:pPr>
        <w:numPr>
          <w:ilvl w:val="1"/>
          <w:numId w:val="2"/>
        </w:numPr>
        <w:spacing w:line="440" w:lineRule="exact"/>
        <w:rPr>
          <w:rFonts w:asciiTheme="minorEastAsia" w:hAnsiTheme="minorEastAsia" w:eastAsiaTheme="minorEastAsia"/>
        </w:rPr>
      </w:pPr>
      <w:r>
        <w:rPr>
          <w:rFonts w:hint="eastAsia" w:asciiTheme="minorEastAsia" w:hAnsiTheme="minorEastAsia" w:eastAsiaTheme="minorEastAsia"/>
        </w:rPr>
        <w:t>供应商同意提供按照贵方可能要求的与其采购有关的一切数据或资料，完全理解贵方不一定接受最低采购报价的采购结果。</w:t>
      </w:r>
    </w:p>
    <w:p>
      <w:pPr>
        <w:numPr>
          <w:ilvl w:val="1"/>
          <w:numId w:val="2"/>
        </w:numPr>
        <w:spacing w:line="440" w:lineRule="exact"/>
        <w:rPr>
          <w:rFonts w:asciiTheme="minorEastAsia" w:hAnsiTheme="minorEastAsia" w:eastAsiaTheme="minorEastAsia"/>
        </w:rPr>
      </w:pPr>
      <w:r>
        <w:rPr>
          <w:rFonts w:hint="eastAsia" w:asciiTheme="minorEastAsia" w:hAnsiTheme="minorEastAsia" w:eastAsiaTheme="minorEastAsia"/>
        </w:rPr>
        <w:t>与本采购有关的一切正式往来信函请寄：</w:t>
      </w:r>
    </w:p>
    <w:p>
      <w:pPr>
        <w:spacing w:line="440" w:lineRule="exact"/>
        <w:ind w:left="420"/>
        <w:rPr>
          <w:rFonts w:asciiTheme="minorEastAsia" w:hAnsiTheme="minorEastAsia" w:eastAsiaTheme="minorEastAsia"/>
        </w:rPr>
      </w:pP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440" w:lineRule="exact"/>
              <w:rPr>
                <w:rFonts w:asciiTheme="minorEastAsia" w:hAnsiTheme="minorEastAsia" w:eastAsiaTheme="minorEastAsia"/>
              </w:rPr>
            </w:pPr>
            <w:r>
              <w:rPr>
                <w:rFonts w:hint="eastAsia" w:asciiTheme="minorEastAsia" w:hAnsiTheme="minorEastAsia" w:eastAsiaTheme="minorEastAsia"/>
              </w:rPr>
              <w:t>地址：</w:t>
            </w:r>
          </w:p>
          <w:p>
            <w:pPr>
              <w:spacing w:line="440" w:lineRule="exact"/>
              <w:rPr>
                <w:rFonts w:asciiTheme="minorEastAsia" w:hAnsiTheme="minorEastAsia" w:eastAsiaTheme="minorEastAsia"/>
              </w:rPr>
            </w:pPr>
            <w:r>
              <w:rPr>
                <w:rFonts w:hint="eastAsia" w:asciiTheme="minorEastAsia" w:hAnsiTheme="minorEastAsia" w:eastAsiaTheme="minorEastAsia"/>
              </w:rPr>
              <w:t>电话：</w:t>
            </w:r>
          </w:p>
        </w:tc>
        <w:tc>
          <w:tcPr>
            <w:tcW w:w="4261" w:type="dxa"/>
          </w:tcPr>
          <w:p>
            <w:pPr>
              <w:spacing w:line="440" w:lineRule="exact"/>
              <w:rPr>
                <w:rFonts w:asciiTheme="minorEastAsia" w:hAnsiTheme="minorEastAsia" w:eastAsiaTheme="minorEastAsia"/>
              </w:rPr>
            </w:pPr>
            <w:r>
              <w:rPr>
                <w:rFonts w:hint="eastAsia" w:asciiTheme="minorEastAsia" w:hAnsiTheme="minorEastAsia" w:eastAsiaTheme="minorEastAsia"/>
              </w:rPr>
              <w:t>传真：</w:t>
            </w:r>
          </w:p>
          <w:p>
            <w:pPr>
              <w:spacing w:line="440" w:lineRule="exact"/>
              <w:rPr>
                <w:rFonts w:asciiTheme="minorEastAsia" w:hAnsiTheme="minorEastAsia" w:eastAsiaTheme="minorEastAsia"/>
              </w:rPr>
            </w:pPr>
            <w:r>
              <w:rPr>
                <w:rFonts w:hint="eastAsia" w:asciiTheme="minorEastAsia" w:hAnsiTheme="minorEastAsia" w:eastAsiaTheme="minorEastAsia"/>
              </w:rPr>
              <w:t>电子函件：</w:t>
            </w:r>
          </w:p>
        </w:tc>
      </w:tr>
    </w:tbl>
    <w:p>
      <w:pPr>
        <w:spacing w:line="440" w:lineRule="exact"/>
        <w:rPr>
          <w:rFonts w:asciiTheme="minorEastAsia" w:hAnsiTheme="minorEastAsia" w:eastAsiaTheme="minorEastAsia"/>
        </w:rPr>
      </w:pPr>
    </w:p>
    <w:p>
      <w:pPr>
        <w:spacing w:line="440" w:lineRule="exact"/>
        <w:rPr>
          <w:rFonts w:asciiTheme="minorEastAsia" w:hAnsiTheme="minorEastAsia" w:eastAsiaTheme="minorEastAsia"/>
        </w:rPr>
      </w:pPr>
      <w:r>
        <w:rPr>
          <w:rFonts w:hint="eastAsia" w:asciiTheme="minorEastAsia" w:hAnsiTheme="minorEastAsia" w:eastAsiaTheme="minorEastAsia"/>
        </w:rPr>
        <w:t>供应商代表签字：</w:t>
      </w:r>
    </w:p>
    <w:p>
      <w:pPr>
        <w:spacing w:line="440" w:lineRule="exact"/>
        <w:rPr>
          <w:rFonts w:asciiTheme="minorEastAsia" w:hAnsiTheme="minorEastAsia" w:eastAsiaTheme="minorEastAsia"/>
        </w:rPr>
      </w:pPr>
      <w:r>
        <w:rPr>
          <w:rFonts w:hint="eastAsia" w:asciiTheme="minorEastAsia" w:hAnsiTheme="minorEastAsia" w:eastAsiaTheme="minorEastAsia"/>
        </w:rPr>
        <w:t>供应商名称：</w:t>
      </w:r>
    </w:p>
    <w:p>
      <w:pPr>
        <w:spacing w:line="440" w:lineRule="exact"/>
        <w:rPr>
          <w:rFonts w:asciiTheme="minorEastAsia" w:hAnsiTheme="minorEastAsia" w:eastAsiaTheme="minorEastAsia"/>
        </w:rPr>
      </w:pPr>
      <w:r>
        <w:rPr>
          <w:rFonts w:hint="eastAsia" w:asciiTheme="minorEastAsia" w:hAnsiTheme="minorEastAsia" w:eastAsiaTheme="minorEastAsia"/>
        </w:rPr>
        <w:t>供应商公章：</w:t>
      </w:r>
    </w:p>
    <w:p>
      <w:pPr>
        <w:spacing w:line="440" w:lineRule="exact"/>
        <w:rPr>
          <w:rFonts w:asciiTheme="minorEastAsia" w:hAnsiTheme="minorEastAsia" w:eastAsiaTheme="minorEastAsia"/>
        </w:rPr>
      </w:pPr>
      <w:r>
        <w:rPr>
          <w:rFonts w:hint="eastAsia" w:asciiTheme="minorEastAsia" w:hAnsiTheme="minorEastAsia" w:eastAsiaTheme="minorEastAsia"/>
        </w:rPr>
        <w:t>日期：</w:t>
      </w:r>
    </w:p>
    <w:p>
      <w:pPr>
        <w:spacing w:line="440" w:lineRule="exact"/>
        <w:rPr>
          <w:rFonts w:asciiTheme="minorEastAsia" w:hAnsiTheme="minorEastAsia" w:eastAsiaTheme="minorEastAsia"/>
        </w:rPr>
        <w:sectPr>
          <w:headerReference r:id="rId9" w:type="default"/>
          <w:type w:val="continuous"/>
          <w:pgSz w:w="11906" w:h="16838"/>
          <w:pgMar w:top="1440" w:right="1800" w:bottom="1440" w:left="1800" w:header="851" w:footer="992" w:gutter="0"/>
          <w:cols w:space="720" w:num="1"/>
          <w:docGrid w:type="lines" w:linePitch="312" w:charSpace="0"/>
        </w:sectPr>
      </w:pPr>
    </w:p>
    <w:p>
      <w:pPr>
        <w:pStyle w:val="4"/>
        <w:spacing w:line="440" w:lineRule="exact"/>
        <w:rPr>
          <w:rFonts w:asciiTheme="minorEastAsia" w:hAnsiTheme="minorEastAsia" w:eastAsiaTheme="minorEastAsia"/>
          <w:sz w:val="32"/>
        </w:rPr>
      </w:pPr>
      <w:bookmarkStart w:id="34" w:name="_Toc531213465"/>
      <w:bookmarkStart w:id="35" w:name="_Toc47261879"/>
      <w:bookmarkStart w:id="36" w:name="_Toc48995845"/>
      <w:bookmarkStart w:id="37" w:name="_Toc47418725"/>
      <w:bookmarkStart w:id="38" w:name="_Toc47261684"/>
      <w:bookmarkStart w:id="39" w:name="_Toc47418932"/>
      <w:bookmarkStart w:id="40" w:name="_Toc47418249"/>
      <w:bookmarkStart w:id="41" w:name="_Toc47262063"/>
      <w:bookmarkStart w:id="42" w:name="_Toc49019230"/>
      <w:bookmarkStart w:id="43" w:name="_Toc48791229"/>
      <w:r>
        <w:rPr>
          <w:rFonts w:hint="eastAsia" w:asciiTheme="minorEastAsia" w:hAnsiTheme="minorEastAsia" w:eastAsiaTheme="minorEastAsia"/>
          <w:sz w:val="32"/>
        </w:rPr>
        <w:t>2、报价一览表格式</w:t>
      </w:r>
      <w:bookmarkEnd w:id="34"/>
      <w:bookmarkEnd w:id="35"/>
      <w:bookmarkEnd w:id="36"/>
      <w:bookmarkEnd w:id="37"/>
      <w:bookmarkEnd w:id="38"/>
      <w:bookmarkEnd w:id="39"/>
      <w:bookmarkEnd w:id="40"/>
      <w:bookmarkEnd w:id="41"/>
      <w:bookmarkEnd w:id="42"/>
      <w:bookmarkEnd w:id="43"/>
    </w:p>
    <w:p>
      <w:pPr>
        <w:spacing w:line="44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报价一览表</w:t>
      </w:r>
    </w:p>
    <w:p>
      <w:pPr>
        <w:spacing w:line="440" w:lineRule="exact"/>
        <w:jc w:val="center"/>
        <w:rPr>
          <w:rFonts w:asciiTheme="minorEastAsia" w:hAnsiTheme="minorEastAsia" w:eastAsiaTheme="minorEastAsia"/>
          <w:b/>
          <w:bCs/>
        </w:rPr>
      </w:pPr>
    </w:p>
    <w:p>
      <w:pPr>
        <w:spacing w:line="440" w:lineRule="exact"/>
        <w:rPr>
          <w:rFonts w:asciiTheme="minorEastAsia" w:hAnsiTheme="minorEastAsia" w:eastAsiaTheme="minorEastAsia"/>
        </w:rPr>
      </w:pPr>
      <w:r>
        <w:rPr>
          <w:rFonts w:hint="eastAsia" w:asciiTheme="minorEastAsia" w:hAnsiTheme="minorEastAsia" w:eastAsiaTheme="minorEastAsia"/>
        </w:rPr>
        <w:t xml:space="preserve">供应商名称：                                                              </w:t>
      </w:r>
    </w:p>
    <w:tbl>
      <w:tblPr>
        <w:tblStyle w:val="28"/>
        <w:tblW w:w="928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546"/>
        <w:gridCol w:w="674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9" w:hRule="atLeast"/>
        </w:trPr>
        <w:tc>
          <w:tcPr>
            <w:tcW w:w="2546" w:type="dxa"/>
            <w:tcBorders>
              <w:tl2br w:val="nil"/>
              <w:tr2bl w:val="nil"/>
            </w:tcBorders>
            <w:shd w:val="clear" w:color="auto" w:fill="auto"/>
            <w:vAlign w:val="center"/>
          </w:tcPr>
          <w:p>
            <w:pPr>
              <w:pStyle w:val="44"/>
              <w:spacing w:line="360" w:lineRule="auto"/>
              <w:jc w:val="center"/>
              <w:rPr>
                <w:rFonts w:ascii="宋体" w:hAnsi="宋体" w:cs="宋体"/>
                <w:color w:val="000000"/>
                <w:spacing w:val="20"/>
                <w:kern w:val="2"/>
                <w:szCs w:val="21"/>
              </w:rPr>
            </w:pPr>
            <w:r>
              <w:rPr>
                <w:rFonts w:hint="eastAsia" w:ascii="宋体" w:hAnsi="宋体" w:cs="宋体"/>
                <w:color w:val="000000"/>
                <w:spacing w:val="20"/>
                <w:kern w:val="2"/>
                <w:szCs w:val="21"/>
              </w:rPr>
              <w:t>项目名称</w:t>
            </w:r>
          </w:p>
        </w:tc>
        <w:tc>
          <w:tcPr>
            <w:tcW w:w="6740" w:type="dxa"/>
            <w:tcBorders>
              <w:tl2br w:val="nil"/>
              <w:tr2bl w:val="nil"/>
            </w:tcBorders>
            <w:shd w:val="clear" w:color="auto" w:fill="auto"/>
            <w:vAlign w:val="center"/>
          </w:tcPr>
          <w:p>
            <w:pPr>
              <w:spacing w:line="360" w:lineRule="auto"/>
              <w:rPr>
                <w:rFonts w:ascii="宋体" w:hAnsi="宋体" w:cs="宋体"/>
                <w:color w:val="000000"/>
                <w:kern w:val="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2546" w:type="dxa"/>
            <w:tcBorders>
              <w:tl2br w:val="nil"/>
              <w:tr2bl w:val="nil"/>
            </w:tcBorders>
            <w:shd w:val="clear" w:color="auto" w:fill="auto"/>
            <w:vAlign w:val="center"/>
          </w:tcPr>
          <w:p>
            <w:pPr>
              <w:pStyle w:val="44"/>
              <w:spacing w:line="360" w:lineRule="auto"/>
              <w:jc w:val="center"/>
              <w:rPr>
                <w:rFonts w:ascii="宋体" w:hAnsi="宋体" w:cs="宋体"/>
                <w:color w:val="000000"/>
                <w:spacing w:val="20"/>
                <w:kern w:val="2"/>
                <w:szCs w:val="21"/>
              </w:rPr>
            </w:pPr>
            <w:r>
              <w:rPr>
                <w:rFonts w:hint="eastAsia" w:ascii="宋体" w:hAnsi="宋体" w:cs="宋体"/>
                <w:color w:val="000000"/>
                <w:spacing w:val="20"/>
                <w:kern w:val="2"/>
                <w:szCs w:val="21"/>
              </w:rPr>
              <w:t>货物名称</w:t>
            </w:r>
          </w:p>
        </w:tc>
        <w:tc>
          <w:tcPr>
            <w:tcW w:w="6740" w:type="dxa"/>
            <w:tcBorders>
              <w:tl2br w:val="nil"/>
              <w:tr2bl w:val="nil"/>
            </w:tcBorders>
            <w:shd w:val="clear" w:color="auto" w:fill="auto"/>
            <w:vAlign w:val="center"/>
          </w:tcPr>
          <w:p>
            <w:pPr>
              <w:spacing w:line="360" w:lineRule="auto"/>
              <w:rPr>
                <w:rFonts w:ascii="宋体" w:hAnsi="宋体" w:cs="宋体"/>
                <w:color w:val="000000"/>
                <w:kern w:val="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546" w:type="dxa"/>
            <w:tcBorders>
              <w:tl2br w:val="nil"/>
              <w:tr2bl w:val="nil"/>
            </w:tcBorders>
            <w:shd w:val="clear" w:color="auto" w:fill="auto"/>
            <w:vAlign w:val="center"/>
          </w:tcPr>
          <w:p>
            <w:pPr>
              <w:pStyle w:val="44"/>
              <w:spacing w:line="360" w:lineRule="auto"/>
              <w:jc w:val="center"/>
              <w:rPr>
                <w:rFonts w:ascii="宋体" w:hAnsi="宋体" w:cs="宋体"/>
                <w:color w:val="000000"/>
                <w:spacing w:val="20"/>
                <w:kern w:val="2"/>
                <w:szCs w:val="21"/>
              </w:rPr>
            </w:pPr>
            <w:r>
              <w:rPr>
                <w:rFonts w:hint="eastAsia" w:ascii="宋体" w:hAnsi="宋体" w:cs="宋体"/>
                <w:color w:val="000000"/>
                <w:spacing w:val="20"/>
                <w:kern w:val="2"/>
                <w:szCs w:val="21"/>
              </w:rPr>
              <w:t>数量</w:t>
            </w:r>
          </w:p>
        </w:tc>
        <w:tc>
          <w:tcPr>
            <w:tcW w:w="6740" w:type="dxa"/>
            <w:tcBorders>
              <w:tl2br w:val="nil"/>
              <w:tr2bl w:val="nil"/>
            </w:tcBorders>
            <w:shd w:val="clear" w:color="auto" w:fill="auto"/>
            <w:vAlign w:val="center"/>
          </w:tcPr>
          <w:p>
            <w:pPr>
              <w:spacing w:line="360" w:lineRule="auto"/>
              <w:rPr>
                <w:rFonts w:ascii="宋体" w:hAnsi="宋体" w:cs="宋体"/>
                <w:color w:val="000000"/>
                <w:kern w:val="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546" w:type="dxa"/>
            <w:tcBorders>
              <w:tl2br w:val="nil"/>
              <w:tr2bl w:val="nil"/>
            </w:tcBorders>
            <w:shd w:val="clear" w:color="auto" w:fill="auto"/>
            <w:vAlign w:val="center"/>
          </w:tcPr>
          <w:p>
            <w:pPr>
              <w:pStyle w:val="44"/>
              <w:spacing w:line="360" w:lineRule="auto"/>
              <w:jc w:val="center"/>
              <w:rPr>
                <w:rFonts w:ascii="宋体" w:hAnsi="宋体" w:cs="宋体"/>
                <w:color w:val="000000"/>
                <w:spacing w:val="20"/>
                <w:kern w:val="2"/>
                <w:szCs w:val="21"/>
              </w:rPr>
            </w:pPr>
            <w:r>
              <w:rPr>
                <w:rFonts w:hint="eastAsia" w:ascii="宋体" w:hAnsi="宋体" w:cs="宋体"/>
                <w:color w:val="000000"/>
                <w:spacing w:val="20"/>
                <w:kern w:val="2"/>
                <w:szCs w:val="21"/>
              </w:rPr>
              <w:t>报价</w:t>
            </w:r>
          </w:p>
        </w:tc>
        <w:tc>
          <w:tcPr>
            <w:tcW w:w="6740" w:type="dxa"/>
            <w:tcBorders>
              <w:tl2br w:val="nil"/>
              <w:tr2bl w:val="nil"/>
            </w:tcBorders>
            <w:shd w:val="clear" w:color="auto" w:fill="auto"/>
            <w:vAlign w:val="center"/>
          </w:tcPr>
          <w:p>
            <w:pPr>
              <w:rPr>
                <w:kern w:val="2"/>
              </w:rPr>
            </w:pPr>
            <w:r>
              <w:rPr>
                <w:kern w:val="2"/>
              </w:rPr>
              <w:t>大写：人民币</w:t>
            </w:r>
            <w:r>
              <w:rPr>
                <w:rFonts w:hint="eastAsia"/>
                <w:kern w:val="2"/>
                <w:lang w:val="en-US" w:eastAsia="zh-CN"/>
              </w:rPr>
              <w:t xml:space="preserve">       </w:t>
            </w:r>
            <w:r>
              <w:rPr>
                <w:kern w:val="2"/>
              </w:rPr>
              <w:t>元</w:t>
            </w:r>
          </w:p>
          <w:p>
            <w:pPr>
              <w:rPr>
                <w:kern w:val="2"/>
              </w:rPr>
            </w:pPr>
            <w:r>
              <w:rPr>
                <w:kern w:val="2"/>
              </w:rPr>
              <w:t>小写：人民币</w:t>
            </w:r>
            <w:r>
              <w:rPr>
                <w:rFonts w:hint="eastAsia"/>
                <w:kern w:val="2"/>
                <w:lang w:val="en-US" w:eastAsia="zh-CN"/>
              </w:rPr>
              <w:t xml:space="preserve">       </w:t>
            </w:r>
            <w:r>
              <w:rPr>
                <w:kern w:val="2"/>
              </w:rPr>
              <w:t>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546" w:type="dxa"/>
            <w:tcBorders>
              <w:tl2br w:val="nil"/>
              <w:tr2bl w:val="nil"/>
            </w:tcBorders>
            <w:shd w:val="clear" w:color="auto" w:fill="auto"/>
            <w:vAlign w:val="center"/>
          </w:tcPr>
          <w:p>
            <w:pPr>
              <w:pStyle w:val="44"/>
              <w:spacing w:line="360" w:lineRule="auto"/>
              <w:jc w:val="center"/>
              <w:rPr>
                <w:rFonts w:ascii="宋体" w:hAnsi="宋体" w:cs="宋体"/>
                <w:color w:val="000000"/>
                <w:spacing w:val="20"/>
                <w:kern w:val="2"/>
                <w:szCs w:val="21"/>
              </w:rPr>
            </w:pPr>
            <w:r>
              <w:rPr>
                <w:rFonts w:hint="eastAsia" w:ascii="宋体" w:hAnsi="宋体" w:cs="宋体"/>
                <w:color w:val="000000"/>
                <w:spacing w:val="20"/>
                <w:kern w:val="2"/>
                <w:szCs w:val="21"/>
              </w:rPr>
              <w:t>声明</w:t>
            </w:r>
          </w:p>
        </w:tc>
        <w:tc>
          <w:tcPr>
            <w:tcW w:w="6740" w:type="dxa"/>
            <w:tcBorders>
              <w:tl2br w:val="nil"/>
              <w:tr2bl w:val="nil"/>
            </w:tcBorders>
            <w:shd w:val="clear" w:color="auto" w:fill="auto"/>
            <w:vAlign w:val="center"/>
          </w:tcPr>
          <w:p>
            <w:pPr>
              <w:pStyle w:val="44"/>
              <w:spacing w:line="360" w:lineRule="auto"/>
              <w:rPr>
                <w:rFonts w:ascii="宋体" w:hAnsi="宋体" w:cs="宋体"/>
                <w:color w:val="000000"/>
                <w:spacing w:val="20"/>
                <w:kern w:val="2"/>
                <w:szCs w:val="21"/>
              </w:rPr>
            </w:pPr>
          </w:p>
        </w:tc>
      </w:tr>
    </w:tbl>
    <w:p>
      <w:pPr>
        <w:rPr>
          <w:rFonts w:asciiTheme="minorEastAsia" w:hAnsiTheme="minorEastAsia" w:eastAsiaTheme="minorEastAsia"/>
        </w:rPr>
      </w:pPr>
      <w:r>
        <w:rPr>
          <w:rFonts w:hint="eastAsia" w:asciiTheme="minorEastAsia" w:hAnsiTheme="minorEastAsia" w:eastAsiaTheme="minorEastAsia"/>
          <w:szCs w:val="21"/>
        </w:rPr>
        <w:t>注：报价不能超过</w:t>
      </w:r>
      <w:r>
        <w:rPr>
          <w:rFonts w:hint="eastAsia" w:cs="宋体"/>
          <w:kern w:val="2"/>
        </w:rPr>
        <w:t>预算价格，且</w:t>
      </w:r>
      <w:r>
        <w:t>包括出厂价、货物到达最终目的地点的相关运输费、保险、进口环节税、商检费、消费税、增值税、仓储、装卸费、安装、检测、利润、税金、人员培训等伴随服务费</w:t>
      </w:r>
    </w:p>
    <w:p>
      <w:pPr>
        <w:spacing w:line="440" w:lineRule="exact"/>
        <w:ind w:firstLine="1050" w:firstLineChars="500"/>
        <w:rPr>
          <w:rFonts w:asciiTheme="minorEastAsia" w:hAnsiTheme="minorEastAsia" w:eastAsiaTheme="minorEastAsia"/>
        </w:rPr>
      </w:pPr>
    </w:p>
    <w:p>
      <w:pPr>
        <w:spacing w:line="440" w:lineRule="exact"/>
        <w:ind w:firstLine="1050" w:firstLineChars="500"/>
        <w:rPr>
          <w:rFonts w:asciiTheme="minorEastAsia" w:hAnsiTheme="minorEastAsia" w:eastAsiaTheme="minorEastAsia"/>
          <w:u w:val="single"/>
        </w:rPr>
      </w:pPr>
      <w:r>
        <w:rPr>
          <w:rFonts w:hint="eastAsia" w:asciiTheme="minorEastAsia" w:hAnsiTheme="minorEastAsia" w:eastAsiaTheme="minorEastAsia"/>
        </w:rPr>
        <w:t>供应商代表签字：                                           供应商公章：</w:t>
      </w:r>
    </w:p>
    <w:p>
      <w:pPr>
        <w:spacing w:line="440" w:lineRule="exact"/>
        <w:ind w:firstLine="525" w:firstLineChars="250"/>
        <w:rPr>
          <w:rFonts w:asciiTheme="minorEastAsia" w:hAnsiTheme="minorEastAsia" w:eastAsiaTheme="minorEastAsia"/>
        </w:rPr>
      </w:pPr>
      <w:r>
        <w:rPr>
          <w:rFonts w:asciiTheme="minorEastAsia" w:hAnsiTheme="minorEastAsia" w:eastAsiaTheme="minorEastAsia"/>
          <w:szCs w:val="24"/>
        </w:rPr>
        <w:br w:type="page"/>
      </w:r>
    </w:p>
    <w:p>
      <w:pPr>
        <w:pStyle w:val="4"/>
        <w:spacing w:line="440" w:lineRule="exact"/>
        <w:rPr>
          <w:rFonts w:asciiTheme="minorEastAsia" w:hAnsiTheme="minorEastAsia" w:eastAsiaTheme="minorEastAsia"/>
          <w:sz w:val="32"/>
        </w:rPr>
      </w:pPr>
      <w:bookmarkStart w:id="44" w:name="_Toc48995848"/>
      <w:bookmarkStart w:id="45" w:name="_Toc48791232"/>
      <w:bookmarkStart w:id="46" w:name="_Toc47261882"/>
      <w:bookmarkStart w:id="47" w:name="_Toc47261687"/>
      <w:bookmarkStart w:id="48" w:name="_Toc47418728"/>
      <w:bookmarkStart w:id="49" w:name="_Toc47418252"/>
      <w:bookmarkStart w:id="50" w:name="_Toc531213468"/>
      <w:bookmarkStart w:id="51" w:name="_Toc49019233"/>
      <w:bookmarkStart w:id="52" w:name="_Toc47262066"/>
      <w:bookmarkStart w:id="53" w:name="_Toc47418935"/>
      <w:r>
        <w:rPr>
          <w:rFonts w:hint="eastAsia" w:asciiTheme="minorEastAsia" w:hAnsiTheme="minorEastAsia" w:eastAsiaTheme="minorEastAsia"/>
          <w:sz w:val="32"/>
        </w:rPr>
        <w:t>3、技术</w:t>
      </w:r>
      <w:r>
        <w:rPr>
          <w:rFonts w:hint="eastAsia" w:asciiTheme="minorEastAsia" w:hAnsiTheme="minorEastAsia" w:eastAsiaTheme="minorEastAsia"/>
          <w:sz w:val="32"/>
          <w:lang w:eastAsia="zh-CN"/>
        </w:rPr>
        <w:t>、商务</w:t>
      </w:r>
      <w:r>
        <w:rPr>
          <w:rFonts w:hint="eastAsia" w:asciiTheme="minorEastAsia" w:hAnsiTheme="minorEastAsia" w:eastAsiaTheme="minorEastAsia"/>
          <w:sz w:val="32"/>
        </w:rPr>
        <w:t>要求偏离表格式</w:t>
      </w:r>
      <w:bookmarkEnd w:id="44"/>
      <w:bookmarkEnd w:id="45"/>
      <w:bookmarkEnd w:id="46"/>
      <w:bookmarkEnd w:id="47"/>
      <w:bookmarkEnd w:id="48"/>
      <w:bookmarkEnd w:id="49"/>
      <w:bookmarkEnd w:id="50"/>
      <w:bookmarkEnd w:id="51"/>
      <w:bookmarkEnd w:id="52"/>
      <w:bookmarkEnd w:id="53"/>
    </w:p>
    <w:p>
      <w:pPr>
        <w:spacing w:line="440" w:lineRule="exact"/>
        <w:rPr>
          <w:rFonts w:asciiTheme="minorEastAsia" w:hAnsiTheme="minorEastAsia" w:eastAsiaTheme="minorEastAsia"/>
        </w:rPr>
      </w:pPr>
    </w:p>
    <w:p>
      <w:pPr>
        <w:spacing w:line="44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技术</w:t>
      </w:r>
      <w:r>
        <w:rPr>
          <w:rFonts w:hint="eastAsia" w:asciiTheme="minorEastAsia" w:hAnsiTheme="minorEastAsia" w:eastAsiaTheme="minorEastAsia"/>
          <w:b/>
          <w:bCs/>
          <w:sz w:val="24"/>
          <w:szCs w:val="24"/>
          <w:lang w:eastAsia="zh-CN"/>
        </w:rPr>
        <w:t>、商务</w:t>
      </w:r>
      <w:r>
        <w:rPr>
          <w:rFonts w:hint="eastAsia" w:asciiTheme="minorEastAsia" w:hAnsiTheme="minorEastAsia" w:eastAsiaTheme="minorEastAsia"/>
          <w:b/>
          <w:bCs/>
          <w:sz w:val="24"/>
          <w:szCs w:val="24"/>
        </w:rPr>
        <w:t>要求偏离表</w:t>
      </w:r>
    </w:p>
    <w:p>
      <w:pPr>
        <w:spacing w:line="440" w:lineRule="exact"/>
        <w:jc w:val="center"/>
        <w:rPr>
          <w:rFonts w:asciiTheme="minorEastAsia" w:hAnsiTheme="minorEastAsia" w:eastAsiaTheme="minorEastAsia"/>
          <w:b/>
          <w:bCs/>
        </w:rPr>
      </w:pPr>
    </w:p>
    <w:p>
      <w:pPr>
        <w:spacing w:line="440" w:lineRule="exact"/>
        <w:ind w:firstLine="315" w:firstLineChars="150"/>
        <w:rPr>
          <w:rFonts w:asciiTheme="minorEastAsia" w:hAnsiTheme="minorEastAsia" w:eastAsiaTheme="minorEastAsia"/>
        </w:rPr>
      </w:pPr>
      <w:r>
        <w:rPr>
          <w:rFonts w:hint="eastAsia" w:asciiTheme="minorEastAsia" w:hAnsiTheme="minorEastAsia" w:eastAsiaTheme="minorEastAsia"/>
        </w:rPr>
        <w:t xml:space="preserve">供应商名称：                       </w:t>
      </w:r>
    </w:p>
    <w:tbl>
      <w:tblPr>
        <w:tblStyle w:val="28"/>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40"/>
        <w:gridCol w:w="1386"/>
        <w:gridCol w:w="1218"/>
        <w:gridCol w:w="1218"/>
        <w:gridCol w:w="1152"/>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828"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序号</w:t>
            </w:r>
          </w:p>
        </w:tc>
        <w:tc>
          <w:tcPr>
            <w:tcW w:w="1440"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货物名称</w:t>
            </w:r>
          </w:p>
        </w:tc>
        <w:tc>
          <w:tcPr>
            <w:tcW w:w="1386"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采购文件</w:t>
            </w:r>
          </w:p>
          <w:p>
            <w:pPr>
              <w:spacing w:line="440" w:lineRule="exact"/>
              <w:jc w:val="center"/>
              <w:rPr>
                <w:rFonts w:asciiTheme="minorEastAsia" w:hAnsiTheme="minorEastAsia" w:eastAsiaTheme="minorEastAsia"/>
              </w:rPr>
            </w:pPr>
            <w:r>
              <w:rPr>
                <w:rFonts w:hint="eastAsia" w:asciiTheme="minorEastAsia" w:hAnsiTheme="minorEastAsia" w:eastAsiaTheme="minorEastAsia"/>
              </w:rPr>
              <w:t>条目号</w:t>
            </w:r>
          </w:p>
        </w:tc>
        <w:tc>
          <w:tcPr>
            <w:tcW w:w="1218"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采购文</w:t>
            </w:r>
          </w:p>
          <w:p>
            <w:pPr>
              <w:spacing w:line="440" w:lineRule="exact"/>
              <w:jc w:val="center"/>
              <w:rPr>
                <w:rFonts w:asciiTheme="minorEastAsia" w:hAnsiTheme="minorEastAsia" w:eastAsiaTheme="minorEastAsia"/>
              </w:rPr>
            </w:pPr>
            <w:r>
              <w:rPr>
                <w:rFonts w:hint="eastAsia" w:asciiTheme="minorEastAsia" w:hAnsiTheme="minorEastAsia" w:eastAsiaTheme="minorEastAsia"/>
              </w:rPr>
              <w:t>件技术</w:t>
            </w:r>
          </w:p>
          <w:p>
            <w:pPr>
              <w:spacing w:line="440" w:lineRule="exact"/>
              <w:jc w:val="center"/>
              <w:rPr>
                <w:rFonts w:asciiTheme="minorEastAsia" w:hAnsiTheme="minorEastAsia" w:eastAsiaTheme="minorEastAsia"/>
              </w:rPr>
            </w:pPr>
            <w:r>
              <w:rPr>
                <w:rFonts w:hint="eastAsia" w:asciiTheme="minorEastAsia" w:hAnsiTheme="minorEastAsia" w:eastAsiaTheme="minorEastAsia"/>
              </w:rPr>
              <w:t>要求</w:t>
            </w:r>
          </w:p>
        </w:tc>
        <w:tc>
          <w:tcPr>
            <w:tcW w:w="1218"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采购文</w:t>
            </w:r>
          </w:p>
          <w:p>
            <w:pPr>
              <w:spacing w:line="440" w:lineRule="exact"/>
              <w:jc w:val="center"/>
              <w:rPr>
                <w:rFonts w:asciiTheme="minorEastAsia" w:hAnsiTheme="minorEastAsia" w:eastAsiaTheme="minorEastAsia"/>
              </w:rPr>
            </w:pPr>
            <w:r>
              <w:rPr>
                <w:rFonts w:hint="eastAsia" w:asciiTheme="minorEastAsia" w:hAnsiTheme="minorEastAsia" w:eastAsiaTheme="minorEastAsia"/>
              </w:rPr>
              <w:t>件技术</w:t>
            </w:r>
          </w:p>
          <w:p>
            <w:pPr>
              <w:spacing w:line="440" w:lineRule="exact"/>
              <w:jc w:val="center"/>
              <w:rPr>
                <w:rFonts w:asciiTheme="minorEastAsia" w:hAnsiTheme="minorEastAsia" w:eastAsiaTheme="minorEastAsia"/>
              </w:rPr>
            </w:pPr>
            <w:r>
              <w:rPr>
                <w:rFonts w:hint="eastAsia" w:asciiTheme="minorEastAsia" w:hAnsiTheme="minorEastAsia" w:eastAsiaTheme="minorEastAsia"/>
              </w:rPr>
              <w:t>要求</w:t>
            </w:r>
          </w:p>
        </w:tc>
        <w:tc>
          <w:tcPr>
            <w:tcW w:w="1152"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响应/</w:t>
            </w:r>
          </w:p>
          <w:p>
            <w:pPr>
              <w:spacing w:line="440" w:lineRule="exact"/>
              <w:jc w:val="center"/>
              <w:rPr>
                <w:rFonts w:asciiTheme="minorEastAsia" w:hAnsiTheme="minorEastAsia" w:eastAsiaTheme="minorEastAsia"/>
              </w:rPr>
            </w:pPr>
            <w:r>
              <w:rPr>
                <w:rFonts w:hint="eastAsia" w:asciiTheme="minorEastAsia" w:hAnsiTheme="minorEastAsia" w:eastAsiaTheme="minorEastAsia"/>
              </w:rPr>
              <w:t>偏离</w:t>
            </w:r>
          </w:p>
        </w:tc>
        <w:tc>
          <w:tcPr>
            <w:tcW w:w="1286" w:type="dxa"/>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828" w:type="dxa"/>
          </w:tcPr>
          <w:p>
            <w:pPr>
              <w:spacing w:line="440" w:lineRule="exact"/>
              <w:rPr>
                <w:rFonts w:asciiTheme="minorEastAsia" w:hAnsiTheme="minorEastAsia" w:eastAsiaTheme="minorEastAsia"/>
              </w:rPr>
            </w:pPr>
          </w:p>
        </w:tc>
        <w:tc>
          <w:tcPr>
            <w:tcW w:w="1440" w:type="dxa"/>
          </w:tcPr>
          <w:p>
            <w:pPr>
              <w:spacing w:line="440" w:lineRule="exact"/>
              <w:rPr>
                <w:rFonts w:asciiTheme="minorEastAsia" w:hAnsiTheme="minorEastAsia" w:eastAsiaTheme="minorEastAsia"/>
              </w:rPr>
            </w:pPr>
          </w:p>
        </w:tc>
        <w:tc>
          <w:tcPr>
            <w:tcW w:w="1386"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152" w:type="dxa"/>
          </w:tcPr>
          <w:p>
            <w:pPr>
              <w:spacing w:line="440" w:lineRule="exact"/>
              <w:rPr>
                <w:rFonts w:asciiTheme="minorEastAsia" w:hAnsiTheme="minorEastAsia" w:eastAsiaTheme="minorEastAsia"/>
              </w:rPr>
            </w:pPr>
          </w:p>
        </w:tc>
        <w:tc>
          <w:tcPr>
            <w:tcW w:w="1286" w:type="dxa"/>
          </w:tcPr>
          <w:p>
            <w:pPr>
              <w:spacing w:line="44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828" w:type="dxa"/>
          </w:tcPr>
          <w:p>
            <w:pPr>
              <w:spacing w:line="440" w:lineRule="exact"/>
              <w:rPr>
                <w:rFonts w:asciiTheme="minorEastAsia" w:hAnsiTheme="minorEastAsia" w:eastAsiaTheme="minorEastAsia"/>
              </w:rPr>
            </w:pPr>
          </w:p>
        </w:tc>
        <w:tc>
          <w:tcPr>
            <w:tcW w:w="1440" w:type="dxa"/>
          </w:tcPr>
          <w:p>
            <w:pPr>
              <w:spacing w:line="440" w:lineRule="exact"/>
              <w:rPr>
                <w:rFonts w:asciiTheme="minorEastAsia" w:hAnsiTheme="minorEastAsia" w:eastAsiaTheme="minorEastAsia"/>
              </w:rPr>
            </w:pPr>
          </w:p>
        </w:tc>
        <w:tc>
          <w:tcPr>
            <w:tcW w:w="1386"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152" w:type="dxa"/>
          </w:tcPr>
          <w:p>
            <w:pPr>
              <w:spacing w:line="440" w:lineRule="exact"/>
              <w:rPr>
                <w:rFonts w:asciiTheme="minorEastAsia" w:hAnsiTheme="minorEastAsia" w:eastAsiaTheme="minorEastAsia"/>
              </w:rPr>
            </w:pPr>
          </w:p>
        </w:tc>
        <w:tc>
          <w:tcPr>
            <w:tcW w:w="1286" w:type="dxa"/>
          </w:tcPr>
          <w:p>
            <w:pPr>
              <w:spacing w:line="44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828" w:type="dxa"/>
          </w:tcPr>
          <w:p>
            <w:pPr>
              <w:spacing w:line="440" w:lineRule="exact"/>
              <w:rPr>
                <w:rFonts w:asciiTheme="minorEastAsia" w:hAnsiTheme="minorEastAsia" w:eastAsiaTheme="minorEastAsia"/>
              </w:rPr>
            </w:pPr>
          </w:p>
        </w:tc>
        <w:tc>
          <w:tcPr>
            <w:tcW w:w="1440" w:type="dxa"/>
          </w:tcPr>
          <w:p>
            <w:pPr>
              <w:spacing w:line="440" w:lineRule="exact"/>
              <w:rPr>
                <w:rFonts w:asciiTheme="minorEastAsia" w:hAnsiTheme="minorEastAsia" w:eastAsiaTheme="minorEastAsia"/>
              </w:rPr>
            </w:pPr>
          </w:p>
        </w:tc>
        <w:tc>
          <w:tcPr>
            <w:tcW w:w="1386"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152" w:type="dxa"/>
          </w:tcPr>
          <w:p>
            <w:pPr>
              <w:spacing w:line="440" w:lineRule="exact"/>
              <w:rPr>
                <w:rFonts w:asciiTheme="minorEastAsia" w:hAnsiTheme="minorEastAsia" w:eastAsiaTheme="minorEastAsia"/>
              </w:rPr>
            </w:pPr>
          </w:p>
        </w:tc>
        <w:tc>
          <w:tcPr>
            <w:tcW w:w="1286" w:type="dxa"/>
          </w:tcPr>
          <w:p>
            <w:pPr>
              <w:spacing w:line="44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828" w:type="dxa"/>
          </w:tcPr>
          <w:p>
            <w:pPr>
              <w:spacing w:line="440" w:lineRule="exact"/>
              <w:rPr>
                <w:rFonts w:asciiTheme="minorEastAsia" w:hAnsiTheme="minorEastAsia" w:eastAsiaTheme="minorEastAsia"/>
              </w:rPr>
            </w:pPr>
          </w:p>
        </w:tc>
        <w:tc>
          <w:tcPr>
            <w:tcW w:w="1440" w:type="dxa"/>
          </w:tcPr>
          <w:p>
            <w:pPr>
              <w:spacing w:line="440" w:lineRule="exact"/>
              <w:rPr>
                <w:rFonts w:asciiTheme="minorEastAsia" w:hAnsiTheme="minorEastAsia" w:eastAsiaTheme="minorEastAsia"/>
              </w:rPr>
            </w:pPr>
          </w:p>
        </w:tc>
        <w:tc>
          <w:tcPr>
            <w:tcW w:w="1386"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152" w:type="dxa"/>
          </w:tcPr>
          <w:p>
            <w:pPr>
              <w:spacing w:line="440" w:lineRule="exact"/>
              <w:rPr>
                <w:rFonts w:asciiTheme="minorEastAsia" w:hAnsiTheme="minorEastAsia" w:eastAsiaTheme="minorEastAsia"/>
              </w:rPr>
            </w:pPr>
          </w:p>
        </w:tc>
        <w:tc>
          <w:tcPr>
            <w:tcW w:w="1286" w:type="dxa"/>
          </w:tcPr>
          <w:p>
            <w:pPr>
              <w:spacing w:line="44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828" w:type="dxa"/>
          </w:tcPr>
          <w:p>
            <w:pPr>
              <w:spacing w:line="440" w:lineRule="exact"/>
              <w:rPr>
                <w:rFonts w:asciiTheme="minorEastAsia" w:hAnsiTheme="minorEastAsia" w:eastAsiaTheme="minorEastAsia"/>
              </w:rPr>
            </w:pPr>
          </w:p>
        </w:tc>
        <w:tc>
          <w:tcPr>
            <w:tcW w:w="1440" w:type="dxa"/>
          </w:tcPr>
          <w:p>
            <w:pPr>
              <w:spacing w:line="440" w:lineRule="exact"/>
              <w:rPr>
                <w:rFonts w:asciiTheme="minorEastAsia" w:hAnsiTheme="minorEastAsia" w:eastAsiaTheme="minorEastAsia"/>
              </w:rPr>
            </w:pPr>
          </w:p>
        </w:tc>
        <w:tc>
          <w:tcPr>
            <w:tcW w:w="1386"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152" w:type="dxa"/>
          </w:tcPr>
          <w:p>
            <w:pPr>
              <w:spacing w:line="440" w:lineRule="exact"/>
              <w:rPr>
                <w:rFonts w:asciiTheme="minorEastAsia" w:hAnsiTheme="minorEastAsia" w:eastAsiaTheme="minorEastAsia"/>
              </w:rPr>
            </w:pPr>
          </w:p>
        </w:tc>
        <w:tc>
          <w:tcPr>
            <w:tcW w:w="1286" w:type="dxa"/>
          </w:tcPr>
          <w:p>
            <w:pPr>
              <w:spacing w:line="44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828" w:type="dxa"/>
          </w:tcPr>
          <w:p>
            <w:pPr>
              <w:spacing w:line="440" w:lineRule="exact"/>
              <w:rPr>
                <w:rFonts w:asciiTheme="minorEastAsia" w:hAnsiTheme="minorEastAsia" w:eastAsiaTheme="minorEastAsia"/>
              </w:rPr>
            </w:pPr>
          </w:p>
        </w:tc>
        <w:tc>
          <w:tcPr>
            <w:tcW w:w="1440" w:type="dxa"/>
          </w:tcPr>
          <w:p>
            <w:pPr>
              <w:spacing w:line="440" w:lineRule="exact"/>
              <w:rPr>
                <w:rFonts w:asciiTheme="minorEastAsia" w:hAnsiTheme="minorEastAsia" w:eastAsiaTheme="minorEastAsia"/>
              </w:rPr>
            </w:pPr>
          </w:p>
        </w:tc>
        <w:tc>
          <w:tcPr>
            <w:tcW w:w="1386"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218" w:type="dxa"/>
          </w:tcPr>
          <w:p>
            <w:pPr>
              <w:spacing w:line="440" w:lineRule="exact"/>
              <w:rPr>
                <w:rFonts w:asciiTheme="minorEastAsia" w:hAnsiTheme="minorEastAsia" w:eastAsiaTheme="minorEastAsia"/>
              </w:rPr>
            </w:pPr>
          </w:p>
        </w:tc>
        <w:tc>
          <w:tcPr>
            <w:tcW w:w="1152" w:type="dxa"/>
          </w:tcPr>
          <w:p>
            <w:pPr>
              <w:spacing w:line="440" w:lineRule="exact"/>
              <w:rPr>
                <w:rFonts w:asciiTheme="minorEastAsia" w:hAnsiTheme="minorEastAsia" w:eastAsiaTheme="minorEastAsia"/>
              </w:rPr>
            </w:pPr>
          </w:p>
        </w:tc>
        <w:tc>
          <w:tcPr>
            <w:tcW w:w="1286" w:type="dxa"/>
          </w:tcPr>
          <w:p>
            <w:pPr>
              <w:spacing w:line="440" w:lineRule="exact"/>
              <w:rPr>
                <w:rFonts w:asciiTheme="minorEastAsia" w:hAnsiTheme="minorEastAsia" w:eastAsiaTheme="minorEastAsia"/>
              </w:rPr>
            </w:pPr>
          </w:p>
        </w:tc>
      </w:tr>
    </w:tbl>
    <w:p>
      <w:pPr>
        <w:spacing w:line="440" w:lineRule="exact"/>
        <w:ind w:firstLine="210" w:firstLineChars="100"/>
        <w:rPr>
          <w:rFonts w:asciiTheme="minorEastAsia" w:hAnsiTheme="minorEastAsia" w:eastAsiaTheme="minorEastAsia"/>
        </w:rPr>
      </w:pPr>
      <w:r>
        <w:rPr>
          <w:rFonts w:hint="eastAsia" w:asciiTheme="minorEastAsia" w:hAnsiTheme="minorEastAsia" w:eastAsiaTheme="minorEastAsia"/>
        </w:rPr>
        <w:t>供应商代表签字：                 供应商公章：</w:t>
      </w:r>
    </w:p>
    <w:p>
      <w:pPr>
        <w:pStyle w:val="10"/>
        <w:ind w:firstLine="241" w:firstLineChars="100"/>
        <w:rPr>
          <w:rFonts w:asciiTheme="minorEastAsia" w:hAnsiTheme="minorEastAsia" w:eastAsiaTheme="minorEastAsia"/>
          <w:b/>
        </w:rPr>
      </w:pPr>
    </w:p>
    <w:p>
      <w:pPr>
        <w:spacing w:line="440" w:lineRule="exact"/>
        <w:rPr>
          <w:rFonts w:asciiTheme="minorEastAsia" w:hAnsiTheme="minorEastAsia" w:eastAsiaTheme="minorEastAsia"/>
        </w:rPr>
      </w:pPr>
    </w:p>
    <w:p>
      <w:pPr>
        <w:rPr>
          <w:rFonts w:asciiTheme="minorEastAsia" w:hAnsiTheme="minorEastAsia" w:eastAsiaTheme="minorEastAsia"/>
          <w:sz w:val="32"/>
        </w:rPr>
      </w:pPr>
      <w:bookmarkStart w:id="54" w:name="_Toc47261886"/>
      <w:bookmarkStart w:id="55" w:name="_Toc48791236"/>
      <w:bookmarkStart w:id="56" w:name="_Toc47261691"/>
      <w:bookmarkStart w:id="57" w:name="_Toc49019237"/>
      <w:bookmarkStart w:id="58" w:name="_Toc531213469"/>
      <w:bookmarkStart w:id="59" w:name="_Toc48995852"/>
      <w:bookmarkStart w:id="60" w:name="_Toc47262070"/>
      <w:bookmarkStart w:id="61" w:name="_Toc47418732"/>
      <w:bookmarkStart w:id="62" w:name="_Toc47418256"/>
      <w:bookmarkStart w:id="63" w:name="_Toc47418939"/>
      <w:r>
        <w:rPr>
          <w:rFonts w:hint="eastAsia" w:asciiTheme="minorEastAsia" w:hAnsiTheme="minorEastAsia" w:eastAsiaTheme="minorEastAsia"/>
          <w:sz w:val="32"/>
        </w:rPr>
        <w:br w:type="page"/>
      </w:r>
    </w:p>
    <w:bookmarkEnd w:id="54"/>
    <w:bookmarkEnd w:id="55"/>
    <w:bookmarkEnd w:id="56"/>
    <w:bookmarkEnd w:id="57"/>
    <w:bookmarkEnd w:id="58"/>
    <w:bookmarkEnd w:id="59"/>
    <w:bookmarkEnd w:id="60"/>
    <w:bookmarkEnd w:id="61"/>
    <w:bookmarkEnd w:id="62"/>
    <w:bookmarkEnd w:id="63"/>
    <w:p>
      <w:pPr>
        <w:pStyle w:val="4"/>
        <w:spacing w:line="440" w:lineRule="exact"/>
        <w:rPr>
          <w:rFonts w:asciiTheme="minorEastAsia" w:hAnsiTheme="minorEastAsia" w:eastAsiaTheme="minorEastAsia"/>
          <w:sz w:val="32"/>
        </w:rPr>
      </w:pPr>
      <w:r>
        <w:rPr>
          <w:rFonts w:hint="eastAsia" w:asciiTheme="minorEastAsia" w:hAnsiTheme="minorEastAsia" w:eastAsiaTheme="minorEastAsia"/>
          <w:sz w:val="32"/>
        </w:rPr>
        <w:t>4-1  法定代表人身份证明、法定代表人授权委托书</w:t>
      </w:r>
    </w:p>
    <w:p>
      <w:pPr>
        <w:spacing w:line="440" w:lineRule="exact"/>
        <w:rPr>
          <w:rFonts w:asciiTheme="minorEastAsia" w:hAnsiTheme="minorEastAsia" w:eastAsiaTheme="minorEastAsia"/>
        </w:rPr>
      </w:pPr>
    </w:p>
    <w:p>
      <w:pPr>
        <w:spacing w:line="360" w:lineRule="auto"/>
        <w:ind w:left="42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法定代表人身份证明</w:t>
      </w:r>
    </w:p>
    <w:p>
      <w:pPr>
        <w:snapToGrid w:val="0"/>
        <w:spacing w:line="480" w:lineRule="auto"/>
        <w:jc w:val="center"/>
        <w:rPr>
          <w:rFonts w:asciiTheme="minorEastAsia" w:hAnsiTheme="minorEastAsia" w:eastAsiaTheme="minorEastAsia"/>
          <w:szCs w:val="21"/>
        </w:rPr>
      </w:pPr>
    </w:p>
    <w:p>
      <w:pPr>
        <w:snapToGrid w:val="0"/>
        <w:spacing w:line="360" w:lineRule="auto"/>
        <w:rPr>
          <w:rFonts w:asciiTheme="minorEastAsia" w:hAnsiTheme="minorEastAsia" w:eastAsiaTheme="minorEastAsia"/>
        </w:rPr>
      </w:pPr>
      <w:r>
        <w:rPr>
          <w:rFonts w:hint="eastAsia" w:asciiTheme="minorEastAsia" w:hAnsiTheme="minorEastAsia" w:eastAsiaTheme="minorEastAsia"/>
        </w:rPr>
        <w:t>供应商：</w:t>
      </w:r>
    </w:p>
    <w:p>
      <w:pPr>
        <w:snapToGrid w:val="0"/>
        <w:spacing w:line="360" w:lineRule="auto"/>
        <w:rPr>
          <w:rFonts w:asciiTheme="minorEastAsia" w:hAnsiTheme="minorEastAsia" w:eastAsiaTheme="minorEastAsia"/>
          <w:u w:val="single"/>
        </w:rPr>
      </w:pPr>
      <w:r>
        <w:rPr>
          <w:rFonts w:hint="eastAsia" w:asciiTheme="minorEastAsia" w:hAnsiTheme="minorEastAsia" w:eastAsiaTheme="minorEastAsia"/>
        </w:rPr>
        <w:t>单位性质：</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地址：</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成立时间：年月日</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经营期限：</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姓 名：性 别：</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年 龄：职 务：</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系（供应商名称）的法定代表人。</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特此证明。</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附：法定代表人二代身份证复印件</w:t>
      </w:r>
    </w:p>
    <w:p>
      <w:pPr>
        <w:snapToGrid w:val="0"/>
        <w:spacing w:line="360" w:lineRule="auto"/>
        <w:rPr>
          <w:rFonts w:asciiTheme="minorEastAsia" w:hAnsiTheme="minorEastAsia" w:eastAsiaTheme="minorEastAsia"/>
        </w:rPr>
      </w:pPr>
    </w:p>
    <w:p>
      <w:pPr>
        <w:snapToGrid w:val="0"/>
        <w:spacing w:line="360" w:lineRule="auto"/>
        <w:rPr>
          <w:rFonts w:asciiTheme="minorEastAsia" w:hAnsiTheme="minorEastAsia" w:eastAsiaTheme="minorEastAsia"/>
        </w:rPr>
      </w:pPr>
    </w:p>
    <w:p>
      <w:pPr>
        <w:snapToGrid w:val="0"/>
        <w:spacing w:line="360" w:lineRule="auto"/>
        <w:rPr>
          <w:rFonts w:asciiTheme="minorEastAsia" w:hAnsiTheme="minorEastAsia" w:eastAsiaTheme="minorEastAsia"/>
        </w:rPr>
      </w:pPr>
    </w:p>
    <w:p>
      <w:pPr>
        <w:snapToGrid w:val="0"/>
        <w:spacing w:line="360" w:lineRule="auto"/>
        <w:rPr>
          <w:rFonts w:asciiTheme="minorEastAsia" w:hAnsiTheme="minorEastAsia" w:eastAsiaTheme="minorEastAsia"/>
        </w:rPr>
      </w:pPr>
    </w:p>
    <w:p>
      <w:pPr>
        <w:snapToGrid w:val="0"/>
        <w:spacing w:line="360" w:lineRule="auto"/>
        <w:jc w:val="right"/>
        <w:rPr>
          <w:rFonts w:asciiTheme="minorEastAsia" w:hAnsiTheme="minorEastAsia" w:eastAsiaTheme="minorEastAsia"/>
        </w:rPr>
      </w:pPr>
      <w:r>
        <w:rPr>
          <w:rFonts w:hint="eastAsia" w:asciiTheme="minorEastAsia" w:hAnsiTheme="minorEastAsia" w:eastAsiaTheme="minorEastAsia"/>
        </w:rPr>
        <w:t>供应商：（公章）</w:t>
      </w:r>
    </w:p>
    <w:p>
      <w:pPr>
        <w:snapToGrid w:val="0"/>
        <w:spacing w:line="360" w:lineRule="auto"/>
        <w:jc w:val="right"/>
        <w:rPr>
          <w:rFonts w:asciiTheme="minorEastAsia" w:hAnsiTheme="minorEastAsia" w:eastAsiaTheme="minorEastAsia"/>
        </w:rPr>
      </w:pPr>
    </w:p>
    <w:p>
      <w:pPr>
        <w:snapToGrid w:val="0"/>
        <w:spacing w:line="360" w:lineRule="auto"/>
        <w:jc w:val="right"/>
        <w:rPr>
          <w:rFonts w:asciiTheme="minorEastAsia" w:hAnsiTheme="minorEastAsia" w:eastAsiaTheme="minorEastAsia"/>
        </w:rPr>
      </w:pPr>
      <w:r>
        <w:rPr>
          <w:rFonts w:hint="eastAsia" w:asciiTheme="minorEastAsia" w:hAnsiTheme="minorEastAsia" w:eastAsiaTheme="minorEastAsia"/>
        </w:rPr>
        <w:t>年月日</w:t>
      </w: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spacing w:line="360" w:lineRule="auto"/>
        <w:ind w:left="420"/>
        <w:jc w:val="center"/>
        <w:rPr>
          <w:rFonts w:asciiTheme="minorEastAsia" w:hAnsiTheme="minorEastAsia" w:eastAsiaTheme="minorEastAsia"/>
          <w:b/>
          <w:sz w:val="24"/>
          <w:szCs w:val="24"/>
        </w:rPr>
      </w:pPr>
      <w:r>
        <w:rPr>
          <w:rFonts w:asciiTheme="minorEastAsia" w:hAnsiTheme="minorEastAsia" w:eastAsiaTheme="minorEastAsia"/>
          <w:b/>
          <w:sz w:val="24"/>
          <w:szCs w:val="24"/>
        </w:rPr>
        <w:t>法</w:t>
      </w:r>
      <w:r>
        <w:rPr>
          <w:rFonts w:hint="eastAsia" w:asciiTheme="minorEastAsia" w:hAnsiTheme="minorEastAsia" w:eastAsiaTheme="minorEastAsia"/>
          <w:b/>
          <w:sz w:val="24"/>
          <w:szCs w:val="24"/>
        </w:rPr>
        <w:t>定代表</w:t>
      </w:r>
      <w:r>
        <w:rPr>
          <w:rFonts w:asciiTheme="minorEastAsia" w:hAnsiTheme="minorEastAsia" w:eastAsiaTheme="minorEastAsia"/>
          <w:b/>
          <w:sz w:val="24"/>
          <w:szCs w:val="24"/>
        </w:rPr>
        <w:t>人授权委托书</w:t>
      </w: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本授权委托书声明：注册于____________________（地址）的_________________（授权单位名称），法人代表为____________（法人代表姓名、职务）。现授权委托________________（被授权人的姓名）为本单位的合法代理人，并将以本单位名义参加</w:t>
      </w:r>
      <w:r>
        <w:rPr>
          <w:rFonts w:hint="eastAsia" w:asciiTheme="minorEastAsia" w:hAnsiTheme="minorEastAsia" w:eastAsiaTheme="minorEastAsia"/>
        </w:rPr>
        <w:t>贵院</w:t>
      </w:r>
      <w:r>
        <w:rPr>
          <w:rFonts w:asciiTheme="minorEastAsia" w:hAnsiTheme="minorEastAsia" w:eastAsiaTheme="minorEastAsia"/>
        </w:rPr>
        <w:t>组织的____________________采购活动。代理人（被授权人）在本项目采购活动中所签署的一切文件和处理的一切有关事宜，我单位均予承认。</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代理人无转委权，特此委托。</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附：</w:t>
      </w:r>
      <w:r>
        <w:rPr>
          <w:rFonts w:asciiTheme="minorEastAsia" w:hAnsiTheme="minorEastAsia" w:eastAsiaTheme="minorEastAsia"/>
        </w:rPr>
        <w:t>代理人（被授权人）</w:t>
      </w:r>
      <w:r>
        <w:rPr>
          <w:rFonts w:hint="eastAsia" w:asciiTheme="minorEastAsia" w:hAnsiTheme="minorEastAsia" w:eastAsiaTheme="minorEastAsia"/>
        </w:rPr>
        <w:t>二代身份证复印件</w:t>
      </w: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spacing w:line="360" w:lineRule="auto"/>
        <w:ind w:firstLine="480"/>
        <w:rPr>
          <w:rFonts w:asciiTheme="minorEastAsia" w:hAnsiTheme="minorEastAsia" w:eastAsiaTheme="minorEastAsia"/>
        </w:rPr>
      </w:pPr>
      <w:r>
        <w:rPr>
          <w:rFonts w:asciiTheme="minorEastAsia" w:hAnsiTheme="minorEastAsia" w:eastAsiaTheme="minorEastAsia"/>
        </w:rPr>
        <w:t>代理人（被授权人）情况：</w:t>
      </w:r>
    </w:p>
    <w:p>
      <w:pPr>
        <w:spacing w:line="360" w:lineRule="auto"/>
        <w:ind w:firstLine="480"/>
        <w:rPr>
          <w:rFonts w:asciiTheme="minorEastAsia" w:hAnsiTheme="minorEastAsia" w:eastAsiaTheme="minorEastAsia"/>
        </w:rPr>
      </w:pPr>
      <w:r>
        <w:rPr>
          <w:rFonts w:asciiTheme="minorEastAsia" w:hAnsiTheme="minorEastAsia" w:eastAsiaTheme="minorEastAsia"/>
        </w:rPr>
        <w:t>姓名___________________性别______年龄___________职务_______________</w:t>
      </w:r>
    </w:p>
    <w:p>
      <w:pPr>
        <w:spacing w:line="360" w:lineRule="auto"/>
        <w:ind w:firstLine="480"/>
        <w:rPr>
          <w:rFonts w:asciiTheme="minorEastAsia" w:hAnsiTheme="minorEastAsia" w:eastAsiaTheme="minorEastAsia"/>
        </w:rPr>
      </w:pPr>
      <w:r>
        <w:rPr>
          <w:rFonts w:asciiTheme="minorEastAsia" w:hAnsiTheme="minorEastAsia" w:eastAsiaTheme="minorEastAsia"/>
        </w:rPr>
        <w:t>联系地址______________________________________________</w:t>
      </w:r>
      <w:r>
        <w:rPr>
          <w:rFonts w:asciiTheme="minorEastAsia" w:hAnsiTheme="minorEastAsia" w:eastAsiaTheme="minorEastAsia"/>
          <w:u w:val="single"/>
        </w:rPr>
        <w:t>_</w:t>
      </w:r>
      <w:r>
        <w:rPr>
          <w:rFonts w:asciiTheme="minorEastAsia" w:hAnsiTheme="minorEastAsia" w:eastAsiaTheme="minorEastAsia"/>
        </w:rPr>
        <w:t>_</w:t>
      </w:r>
      <w:r>
        <w:rPr>
          <w:rFonts w:asciiTheme="minorEastAsia" w:hAnsiTheme="minorEastAsia" w:eastAsiaTheme="minorEastAsia"/>
          <w:u w:val="single"/>
        </w:rPr>
        <w:t>_</w:t>
      </w:r>
      <w:r>
        <w:rPr>
          <w:rFonts w:asciiTheme="minorEastAsia" w:hAnsiTheme="minorEastAsia" w:eastAsiaTheme="minorEastAsia"/>
        </w:rPr>
        <w:t>_____</w:t>
      </w:r>
    </w:p>
    <w:p>
      <w:pPr>
        <w:spacing w:line="360" w:lineRule="auto"/>
        <w:ind w:firstLine="480"/>
        <w:rPr>
          <w:rFonts w:asciiTheme="minorEastAsia" w:hAnsiTheme="minorEastAsia" w:eastAsiaTheme="minorEastAsia"/>
        </w:rPr>
      </w:pPr>
      <w:r>
        <w:rPr>
          <w:rFonts w:asciiTheme="minorEastAsia" w:hAnsiTheme="minorEastAsia" w:eastAsiaTheme="minorEastAsia"/>
        </w:rPr>
        <w:t>邮编___________________电话___________________传真_________________</w:t>
      </w:r>
    </w:p>
    <w:p>
      <w:pPr>
        <w:spacing w:line="360" w:lineRule="auto"/>
        <w:ind w:firstLine="480"/>
        <w:rPr>
          <w:rFonts w:asciiTheme="minorEastAsia" w:hAnsiTheme="minorEastAsia" w:eastAsiaTheme="minorEastAsia"/>
        </w:rPr>
      </w:pPr>
      <w:r>
        <w:rPr>
          <w:rFonts w:asciiTheme="minorEastAsia" w:hAnsiTheme="minorEastAsia" w:eastAsiaTheme="minorEastAsia"/>
        </w:rPr>
        <w:t>身份证________________________________</w:t>
      </w:r>
    </w:p>
    <w:p>
      <w:pPr>
        <w:spacing w:line="360" w:lineRule="auto"/>
        <w:ind w:firstLine="480"/>
        <w:rPr>
          <w:rFonts w:asciiTheme="minorEastAsia" w:hAnsiTheme="minorEastAsia" w:eastAsiaTheme="minorEastAsia"/>
        </w:rPr>
      </w:pPr>
      <w:r>
        <w:rPr>
          <w:rFonts w:asciiTheme="minorEastAsia" w:hAnsiTheme="minorEastAsia" w:eastAsiaTheme="minorEastAsia"/>
        </w:rPr>
        <w:t>代理人（被授权人）签字：</w:t>
      </w:r>
    </w:p>
    <w:p>
      <w:pPr>
        <w:spacing w:line="360" w:lineRule="auto"/>
        <w:ind w:firstLine="480"/>
        <w:rPr>
          <w:rFonts w:asciiTheme="minorEastAsia" w:hAnsiTheme="minorEastAsia" w:eastAsiaTheme="minorEastAsia"/>
        </w:rPr>
      </w:pPr>
    </w:p>
    <w:p>
      <w:pPr>
        <w:spacing w:line="360" w:lineRule="auto"/>
        <w:ind w:firstLine="480"/>
        <w:rPr>
          <w:rFonts w:asciiTheme="minorEastAsia" w:hAnsiTheme="minorEastAsia" w:eastAsiaTheme="minorEastAsia"/>
        </w:rPr>
      </w:pPr>
      <w:r>
        <w:rPr>
          <w:rFonts w:hint="eastAsia" w:asciiTheme="minorEastAsia" w:hAnsiTheme="minorEastAsia" w:eastAsiaTheme="minorEastAsia"/>
        </w:rPr>
        <w:t>供应商</w:t>
      </w:r>
      <w:r>
        <w:rPr>
          <w:rFonts w:asciiTheme="minorEastAsia" w:hAnsiTheme="minorEastAsia" w:eastAsiaTheme="minorEastAsia"/>
        </w:rPr>
        <w:t>公章：____________</w:t>
      </w:r>
      <w:r>
        <w:rPr>
          <w:rFonts w:asciiTheme="minorEastAsia" w:hAnsiTheme="minorEastAsia" w:eastAsiaTheme="minorEastAsia"/>
          <w:u w:val="single"/>
        </w:rPr>
        <w:t>__</w:t>
      </w:r>
      <w:r>
        <w:rPr>
          <w:rFonts w:asciiTheme="minorEastAsia" w:hAnsiTheme="minorEastAsia" w:eastAsiaTheme="minorEastAsia"/>
        </w:rPr>
        <w:t>____</w:t>
      </w:r>
    </w:p>
    <w:p>
      <w:pPr>
        <w:spacing w:line="360" w:lineRule="auto"/>
        <w:ind w:firstLine="480"/>
        <w:rPr>
          <w:rFonts w:asciiTheme="minorEastAsia" w:hAnsiTheme="minorEastAsia" w:eastAsiaTheme="minorEastAsia"/>
        </w:rPr>
      </w:pPr>
      <w:r>
        <w:rPr>
          <w:rFonts w:asciiTheme="minorEastAsia" w:hAnsiTheme="minorEastAsia" w:eastAsiaTheme="minorEastAsia"/>
        </w:rPr>
        <w:t>法定代表人签字：____________</w:t>
      </w:r>
      <w:r>
        <w:rPr>
          <w:rFonts w:asciiTheme="minorEastAsia" w:hAnsiTheme="minorEastAsia" w:eastAsiaTheme="minorEastAsia"/>
          <w:u w:val="single"/>
        </w:rPr>
        <w:t>__</w:t>
      </w:r>
      <w:r>
        <w:rPr>
          <w:rFonts w:asciiTheme="minorEastAsia" w:hAnsiTheme="minorEastAsia" w:eastAsiaTheme="minorEastAsia"/>
        </w:rPr>
        <w:t>____</w:t>
      </w:r>
    </w:p>
    <w:p>
      <w:pPr>
        <w:spacing w:line="360" w:lineRule="auto"/>
        <w:ind w:firstLine="480"/>
        <w:rPr>
          <w:rFonts w:asciiTheme="minorEastAsia" w:hAnsiTheme="minorEastAsia" w:eastAsiaTheme="minorEastAsia"/>
        </w:rPr>
      </w:pPr>
      <w:r>
        <w:rPr>
          <w:rFonts w:asciiTheme="minorEastAsia" w:hAnsiTheme="minorEastAsia" w:eastAsiaTheme="minorEastAsia"/>
        </w:rPr>
        <w:t>授权日期：_____________________</w:t>
      </w:r>
      <w:r>
        <w:rPr>
          <w:rFonts w:asciiTheme="minorEastAsia" w:hAnsiTheme="minorEastAsia" w:eastAsiaTheme="minorEastAsia"/>
          <w:u w:val="single"/>
        </w:rPr>
        <w:t>_</w:t>
      </w:r>
      <w:r>
        <w:rPr>
          <w:rFonts w:asciiTheme="minorEastAsia" w:hAnsiTheme="minorEastAsia" w:eastAsiaTheme="minorEastAsia"/>
        </w:rPr>
        <w:t>___</w:t>
      </w:r>
    </w:p>
    <w:p>
      <w:pPr>
        <w:spacing w:line="360" w:lineRule="auto"/>
        <w:ind w:firstLine="480"/>
        <w:rPr>
          <w:rFonts w:asciiTheme="minorEastAsia" w:hAnsiTheme="minorEastAsia" w:eastAsiaTheme="minorEastAsia"/>
        </w:rPr>
      </w:pPr>
    </w:p>
    <w:p>
      <w:pPr>
        <w:spacing w:line="360" w:lineRule="auto"/>
        <w:ind w:firstLine="480"/>
        <w:rPr>
          <w:rFonts w:asciiTheme="minorEastAsia" w:hAnsiTheme="minorEastAsia" w:eastAsiaTheme="minorEastAsia"/>
          <w:b/>
          <w:sz w:val="32"/>
          <w:u w:val="single"/>
        </w:rPr>
      </w:pPr>
    </w:p>
    <w:p>
      <w:pPr>
        <w:spacing w:line="360" w:lineRule="auto"/>
        <w:ind w:firstLine="480"/>
        <w:jc w:val="center"/>
        <w:rPr>
          <w:rFonts w:asciiTheme="minorEastAsia" w:hAnsiTheme="minorEastAsia" w:eastAsiaTheme="minorEastAsia"/>
          <w:b/>
          <w:sz w:val="32"/>
        </w:rPr>
      </w:pPr>
    </w:p>
    <w:p>
      <w:pPr>
        <w:spacing w:line="360" w:lineRule="auto"/>
        <w:ind w:firstLine="480"/>
        <w:rPr>
          <w:rFonts w:asciiTheme="minorEastAsia" w:hAnsiTheme="minorEastAsia" w:eastAsiaTheme="minorEastAsia"/>
          <w:b/>
          <w:sz w:val="32"/>
        </w:rPr>
      </w:pPr>
    </w:p>
    <w:p>
      <w:pPr>
        <w:spacing w:line="360" w:lineRule="auto"/>
        <w:ind w:left="420"/>
        <w:rPr>
          <w:rFonts w:asciiTheme="minorEastAsia" w:hAnsiTheme="minorEastAsia" w:eastAsiaTheme="minorEastAsia"/>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rPr>
        <w:br w:type="page"/>
      </w:r>
    </w:p>
    <w:p>
      <w:pPr>
        <w:pStyle w:val="4"/>
        <w:spacing w:line="440" w:lineRule="exact"/>
        <w:jc w:val="center"/>
        <w:rPr>
          <w:rFonts w:asciiTheme="minorEastAsia" w:hAnsiTheme="minorEastAsia" w:eastAsiaTheme="minorEastAsia"/>
          <w:sz w:val="32"/>
        </w:rPr>
      </w:pPr>
      <w:r>
        <w:rPr>
          <w:rFonts w:hint="eastAsia" w:asciiTheme="minorEastAsia" w:hAnsiTheme="minorEastAsia" w:eastAsiaTheme="minorEastAsia"/>
          <w:sz w:val="32"/>
        </w:rPr>
        <w:t>4-2  营业执照</w:t>
      </w: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rPr>
          <w:rFonts w:asciiTheme="minorEastAsia" w:hAnsiTheme="minorEastAsia" w:eastAsiaTheme="minorEastAsia"/>
          <w:sz w:val="32"/>
        </w:rPr>
      </w:pPr>
      <w:bookmarkStart w:id="64" w:name="_Toc531213470"/>
    </w:p>
    <w:p>
      <w:pPr>
        <w:pStyle w:val="4"/>
        <w:spacing w:line="440" w:lineRule="exact"/>
        <w:rPr>
          <w:rFonts w:asciiTheme="minorEastAsia" w:hAnsiTheme="minorEastAsia" w:eastAsiaTheme="minorEastAsia"/>
          <w:sz w:val="32"/>
        </w:rPr>
      </w:pPr>
      <w:r>
        <w:rPr>
          <w:rFonts w:hint="eastAsia" w:asciiTheme="minorEastAsia" w:hAnsiTheme="minorEastAsia" w:eastAsiaTheme="minorEastAsia"/>
          <w:sz w:val="32"/>
        </w:rPr>
        <w:t>5、伴随</w:t>
      </w:r>
      <w:r>
        <w:rPr>
          <w:rFonts w:asciiTheme="minorEastAsia" w:hAnsiTheme="minorEastAsia" w:eastAsiaTheme="minorEastAsia"/>
          <w:sz w:val="32"/>
        </w:rPr>
        <w:t>服务承诺书</w:t>
      </w:r>
      <w:bookmarkEnd w:id="64"/>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供应商应</w:t>
      </w:r>
      <w:r>
        <w:rPr>
          <w:rFonts w:hint="eastAsia" w:asciiTheme="minorEastAsia" w:hAnsiTheme="minorEastAsia" w:eastAsiaTheme="minorEastAsia"/>
        </w:rPr>
        <w:t>根据所投产品实际情况自行提供本项目所需的伴随服务</w:t>
      </w:r>
      <w:r>
        <w:rPr>
          <w:rFonts w:hint="eastAsia"/>
        </w:rPr>
        <w:t>承诺书</w:t>
      </w:r>
      <w:r>
        <w:rPr>
          <w:rFonts w:hint="eastAsia" w:asciiTheme="minorEastAsia" w:hAnsiTheme="minorEastAsia" w:eastAsiaTheme="minorEastAsia"/>
        </w:rPr>
        <w:t>，内容包括但不限于</w:t>
      </w:r>
      <w:r>
        <w:rPr>
          <w:rFonts w:asciiTheme="minorEastAsia" w:hAnsiTheme="minorEastAsia" w:eastAsiaTheme="minorEastAsia"/>
        </w:rPr>
        <w:t>备品备件</w:t>
      </w:r>
      <w:r>
        <w:rPr>
          <w:rFonts w:hint="eastAsia" w:asciiTheme="minorEastAsia" w:hAnsiTheme="minorEastAsia" w:eastAsiaTheme="minorEastAsia"/>
        </w:rPr>
        <w:t>、</w:t>
      </w:r>
      <w:r>
        <w:rPr>
          <w:rFonts w:asciiTheme="minorEastAsia" w:hAnsiTheme="minorEastAsia" w:eastAsiaTheme="minorEastAsia"/>
        </w:rPr>
        <w:t>人员培训</w:t>
      </w:r>
      <w:r>
        <w:rPr>
          <w:rFonts w:hint="eastAsia" w:asciiTheme="minorEastAsia" w:hAnsiTheme="minorEastAsia" w:eastAsiaTheme="minorEastAsia"/>
        </w:rPr>
        <w:t>、</w:t>
      </w:r>
      <w:r>
        <w:rPr>
          <w:rFonts w:asciiTheme="minorEastAsia" w:hAnsiTheme="minorEastAsia" w:eastAsiaTheme="minorEastAsia"/>
        </w:rPr>
        <w:t>售后服务</w:t>
      </w:r>
      <w:r>
        <w:rPr>
          <w:rFonts w:hint="eastAsia" w:asciiTheme="minorEastAsia" w:hAnsiTheme="minorEastAsia" w:eastAsiaTheme="minorEastAsia"/>
        </w:rPr>
        <w:t>等</w:t>
      </w:r>
      <w:r>
        <w:rPr>
          <w:rFonts w:asciiTheme="minorEastAsia" w:hAnsiTheme="minorEastAsia" w:eastAsiaTheme="minorEastAsia"/>
        </w:rPr>
        <w:t>内容。</w:t>
      </w:r>
    </w:p>
    <w:p>
      <w:pPr>
        <w:spacing w:line="360" w:lineRule="auto"/>
        <w:rPr>
          <w:rFonts w:asciiTheme="minorEastAsia" w:hAnsiTheme="minorEastAsia" w:eastAsiaTheme="minorEastAsia"/>
          <w:u w:val="single"/>
        </w:rPr>
      </w:pPr>
    </w:p>
    <w:p>
      <w:pPr>
        <w:spacing w:line="360" w:lineRule="auto"/>
        <w:rPr>
          <w:rFonts w:asciiTheme="minorEastAsia" w:hAnsiTheme="minorEastAsia" w:eastAsiaTheme="minorEastAsia"/>
          <w:u w:val="single"/>
        </w:rPr>
      </w:pPr>
    </w:p>
    <w:p>
      <w:pPr>
        <w:pStyle w:val="4"/>
        <w:spacing w:line="440" w:lineRule="exact"/>
        <w:rPr>
          <w:rFonts w:asciiTheme="minorEastAsia" w:hAnsiTheme="minorEastAsia" w:eastAsiaTheme="minorEastAsia"/>
          <w:sz w:val="32"/>
        </w:rPr>
      </w:pPr>
      <w:bookmarkStart w:id="65" w:name="_Toc531213471"/>
      <w:r>
        <w:rPr>
          <w:rFonts w:hint="eastAsia" w:asciiTheme="minorEastAsia" w:hAnsiTheme="minorEastAsia" w:eastAsiaTheme="minorEastAsia"/>
          <w:sz w:val="32"/>
        </w:rPr>
        <w:t>6、</w:t>
      </w:r>
      <w:r>
        <w:rPr>
          <w:rFonts w:asciiTheme="minorEastAsia" w:hAnsiTheme="minorEastAsia" w:eastAsiaTheme="minorEastAsia"/>
          <w:sz w:val="32"/>
        </w:rPr>
        <w:t>主要用户、业绩表</w:t>
      </w:r>
      <w:bookmarkEnd w:id="65"/>
    </w:p>
    <w:tbl>
      <w:tblPr>
        <w:tblStyle w:val="28"/>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326"/>
        <w:gridCol w:w="1327"/>
        <w:gridCol w:w="1327"/>
        <w:gridCol w:w="1327"/>
        <w:gridCol w:w="1326"/>
        <w:gridCol w:w="13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326" w:type="dxa"/>
            <w:vAlign w:val="center"/>
          </w:tcPr>
          <w:p>
            <w:pPr>
              <w:jc w:val="center"/>
              <w:rPr>
                <w:rFonts w:asciiTheme="minorEastAsia" w:hAnsiTheme="minorEastAsia" w:eastAsiaTheme="minorEastAsia"/>
              </w:rPr>
            </w:pPr>
            <w:r>
              <w:rPr>
                <w:rFonts w:asciiTheme="minorEastAsia" w:hAnsiTheme="minorEastAsia" w:eastAsiaTheme="minorEastAsia"/>
              </w:rPr>
              <w:t>序号</w:t>
            </w:r>
          </w:p>
        </w:tc>
        <w:tc>
          <w:tcPr>
            <w:tcW w:w="1326" w:type="dxa"/>
            <w:vAlign w:val="center"/>
          </w:tcPr>
          <w:p>
            <w:pPr>
              <w:jc w:val="center"/>
              <w:rPr>
                <w:rFonts w:asciiTheme="minorEastAsia" w:hAnsiTheme="minorEastAsia" w:eastAsiaTheme="minorEastAsia"/>
              </w:rPr>
            </w:pPr>
            <w:r>
              <w:rPr>
                <w:rFonts w:asciiTheme="minorEastAsia" w:hAnsiTheme="minorEastAsia" w:eastAsiaTheme="minorEastAsia"/>
              </w:rPr>
              <w:t>时间</w:t>
            </w:r>
          </w:p>
        </w:tc>
        <w:tc>
          <w:tcPr>
            <w:tcW w:w="1327" w:type="dxa"/>
            <w:vAlign w:val="center"/>
          </w:tcPr>
          <w:p>
            <w:pPr>
              <w:jc w:val="center"/>
              <w:rPr>
                <w:rFonts w:asciiTheme="minorEastAsia" w:hAnsiTheme="minorEastAsia" w:eastAsiaTheme="minorEastAsia"/>
              </w:rPr>
            </w:pPr>
            <w:r>
              <w:rPr>
                <w:rFonts w:asciiTheme="minorEastAsia" w:hAnsiTheme="minorEastAsia" w:eastAsiaTheme="minorEastAsia"/>
              </w:rPr>
              <w:t>用户名称</w:t>
            </w:r>
          </w:p>
        </w:tc>
        <w:tc>
          <w:tcPr>
            <w:tcW w:w="1327" w:type="dxa"/>
            <w:vAlign w:val="center"/>
          </w:tcPr>
          <w:p>
            <w:pPr>
              <w:jc w:val="center"/>
              <w:rPr>
                <w:rFonts w:asciiTheme="minorEastAsia" w:hAnsiTheme="minorEastAsia" w:eastAsiaTheme="minorEastAsia"/>
              </w:rPr>
            </w:pPr>
            <w:r>
              <w:rPr>
                <w:rFonts w:asciiTheme="minorEastAsia" w:hAnsiTheme="minorEastAsia" w:eastAsiaTheme="minorEastAsia"/>
              </w:rPr>
              <w:t>货物型号</w:t>
            </w:r>
          </w:p>
        </w:tc>
        <w:tc>
          <w:tcPr>
            <w:tcW w:w="1327" w:type="dxa"/>
            <w:vAlign w:val="center"/>
          </w:tcPr>
          <w:p>
            <w:pPr>
              <w:jc w:val="center"/>
              <w:rPr>
                <w:rFonts w:asciiTheme="minorEastAsia" w:hAnsiTheme="minorEastAsia" w:eastAsiaTheme="minorEastAsia"/>
              </w:rPr>
            </w:pPr>
            <w:r>
              <w:rPr>
                <w:rFonts w:asciiTheme="minorEastAsia" w:hAnsiTheme="minorEastAsia" w:eastAsiaTheme="minorEastAsia"/>
              </w:rPr>
              <w:t>数 量</w:t>
            </w:r>
          </w:p>
        </w:tc>
        <w:tc>
          <w:tcPr>
            <w:tcW w:w="1326" w:type="dxa"/>
            <w:vAlign w:val="center"/>
          </w:tcPr>
          <w:p>
            <w:pPr>
              <w:jc w:val="center"/>
              <w:rPr>
                <w:rFonts w:asciiTheme="minorEastAsia" w:hAnsiTheme="minorEastAsia" w:eastAsiaTheme="minorEastAsia"/>
              </w:rPr>
            </w:pPr>
            <w:r>
              <w:rPr>
                <w:rFonts w:hint="eastAsia" w:asciiTheme="minorEastAsia" w:hAnsiTheme="minorEastAsia" w:eastAsiaTheme="minorEastAsia"/>
              </w:rPr>
              <w:t>科室主任</w:t>
            </w:r>
          </w:p>
        </w:tc>
        <w:tc>
          <w:tcPr>
            <w:tcW w:w="1327" w:type="dxa"/>
            <w:vAlign w:val="center"/>
          </w:tcPr>
          <w:p>
            <w:pPr>
              <w:jc w:val="center"/>
              <w:rPr>
                <w:rFonts w:asciiTheme="minorEastAsia" w:hAnsiTheme="minorEastAsia" w:eastAsiaTheme="minorEastAsia"/>
              </w:rPr>
            </w:pPr>
            <w:r>
              <w:rPr>
                <w:rFonts w:asciiTheme="minorEastAsia" w:hAnsiTheme="minorEastAsia" w:eastAsiaTheme="minorEastAsia"/>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26"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26"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26"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26"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26"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c>
          <w:tcPr>
            <w:tcW w:w="1326" w:type="dxa"/>
            <w:vAlign w:val="center"/>
          </w:tcPr>
          <w:p>
            <w:pPr>
              <w:jc w:val="center"/>
              <w:rPr>
                <w:rFonts w:asciiTheme="minorEastAsia" w:hAnsiTheme="minorEastAsia" w:eastAsiaTheme="minorEastAsia"/>
              </w:rPr>
            </w:pPr>
          </w:p>
        </w:tc>
        <w:tc>
          <w:tcPr>
            <w:tcW w:w="1327" w:type="dxa"/>
            <w:vAlign w:val="center"/>
          </w:tcPr>
          <w:p>
            <w:pPr>
              <w:jc w:val="center"/>
              <w:rPr>
                <w:rFonts w:asciiTheme="minorEastAsia" w:hAnsiTheme="minorEastAsia" w:eastAsiaTheme="minorEastAsia"/>
              </w:rPr>
            </w:pPr>
          </w:p>
        </w:tc>
      </w:tr>
    </w:tbl>
    <w:p>
      <w:pPr>
        <w:spacing w:line="360" w:lineRule="auto"/>
        <w:rPr>
          <w:rFonts w:asciiTheme="minorEastAsia" w:hAnsiTheme="minorEastAsia" w:eastAsiaTheme="minorEastAsia"/>
          <w:u w:val="single"/>
        </w:rPr>
      </w:pPr>
    </w:p>
    <w:p>
      <w:pPr>
        <w:spacing w:line="360" w:lineRule="auto"/>
        <w:rPr>
          <w:rFonts w:asciiTheme="minorEastAsia" w:hAnsiTheme="minorEastAsia" w:eastAsiaTheme="minorEastAsia"/>
          <w:u w:val="single"/>
        </w:rPr>
      </w:pPr>
    </w:p>
    <w:p>
      <w:pPr>
        <w:pStyle w:val="4"/>
        <w:spacing w:line="440" w:lineRule="exact"/>
        <w:rPr>
          <w:rFonts w:asciiTheme="minorEastAsia" w:hAnsiTheme="minorEastAsia" w:eastAsiaTheme="minorEastAsia"/>
          <w:sz w:val="32"/>
        </w:rPr>
      </w:pPr>
      <w:bookmarkStart w:id="66" w:name="_Toc531213472"/>
      <w:r>
        <w:rPr>
          <w:rFonts w:hint="eastAsia" w:asciiTheme="minorEastAsia" w:hAnsiTheme="minorEastAsia" w:eastAsiaTheme="minorEastAsia"/>
          <w:sz w:val="32"/>
        </w:rPr>
        <w:t>7、响应性技术资料</w:t>
      </w:r>
      <w:bookmarkEnd w:id="66"/>
    </w:p>
    <w:p>
      <w:pPr>
        <w:rPr>
          <w:rFonts w:asciiTheme="minorEastAsia" w:hAnsiTheme="minorEastAsia" w:eastAsiaTheme="minorEastAsia"/>
          <w:sz w:val="32"/>
        </w:rPr>
      </w:pPr>
      <w:r>
        <w:rPr>
          <w:rFonts w:hint="eastAsia" w:asciiTheme="minorEastAsia" w:hAnsiTheme="minorEastAsia" w:eastAsiaTheme="minorEastAsia"/>
          <w:sz w:val="32"/>
        </w:rPr>
        <w:br w:type="page"/>
      </w: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pStyle w:val="2"/>
        <w:spacing w:line="440" w:lineRule="exact"/>
        <w:jc w:val="center"/>
        <w:rPr>
          <w:rFonts w:asciiTheme="minorEastAsia" w:hAnsiTheme="minorEastAsia" w:eastAsiaTheme="minorEastAsia"/>
          <w:b w:val="0"/>
        </w:rPr>
      </w:pPr>
      <w:bookmarkStart w:id="67" w:name="_Toc47416201"/>
      <w:bookmarkStart w:id="68" w:name="_Toc47415947"/>
      <w:bookmarkStart w:id="69" w:name="_Toc49019240"/>
      <w:bookmarkStart w:id="70" w:name="_Toc531213473"/>
      <w:r>
        <w:rPr>
          <w:rFonts w:hint="eastAsia" w:asciiTheme="minorEastAsia" w:hAnsiTheme="minorEastAsia" w:eastAsiaTheme="minorEastAsia"/>
          <w:b w:val="0"/>
        </w:rPr>
        <w:t>第四章  评审</w:t>
      </w:r>
      <w:bookmarkEnd w:id="67"/>
      <w:bookmarkEnd w:id="68"/>
      <w:bookmarkEnd w:id="69"/>
      <w:r>
        <w:rPr>
          <w:rFonts w:hint="eastAsia" w:asciiTheme="minorEastAsia" w:hAnsiTheme="minorEastAsia" w:eastAsiaTheme="minorEastAsia"/>
          <w:b w:val="0"/>
        </w:rPr>
        <w:t>办法</w:t>
      </w:r>
      <w:bookmarkEnd w:id="70"/>
    </w:p>
    <w:p>
      <w:pPr>
        <w:pStyle w:val="39"/>
        <w:spacing w:after="156"/>
        <w:rPr>
          <w:rFonts w:asciiTheme="minorEastAsia" w:hAnsiTheme="minorEastAsia" w:eastAsiaTheme="minorEastAsia"/>
        </w:rPr>
      </w:pPr>
      <w:r>
        <w:rPr>
          <w:rFonts w:asciiTheme="minorEastAsia" w:hAnsiTheme="minorEastAsia" w:eastAsiaTheme="minorEastAsia"/>
          <w:sz w:val="24"/>
          <w:szCs w:val="24"/>
        </w:rPr>
        <w:br w:type="page"/>
      </w:r>
      <w:bookmarkStart w:id="71" w:name="_Toc20651994"/>
      <w:bookmarkStart w:id="72" w:name="_Toc34423570"/>
      <w:bookmarkStart w:id="73" w:name="_Toc24239438"/>
      <w:bookmarkStart w:id="74" w:name="_Toc34423573"/>
      <w:r>
        <w:rPr>
          <w:rFonts w:hint="eastAsia" w:asciiTheme="minorEastAsia" w:hAnsiTheme="minorEastAsia" w:eastAsiaTheme="minorEastAsia"/>
        </w:rPr>
        <w:t>评</w:t>
      </w:r>
      <w:bookmarkEnd w:id="71"/>
      <w:bookmarkEnd w:id="72"/>
      <w:bookmarkEnd w:id="73"/>
      <w:r>
        <w:rPr>
          <w:rFonts w:hint="eastAsia" w:asciiTheme="minorEastAsia" w:hAnsiTheme="minorEastAsia" w:eastAsiaTheme="minorEastAsia"/>
        </w:rPr>
        <w:t xml:space="preserve"> 审 办 法</w:t>
      </w:r>
    </w:p>
    <w:p>
      <w:pPr>
        <w:pStyle w:val="39"/>
        <w:spacing w:after="156"/>
        <w:rPr>
          <w:rFonts w:asciiTheme="minorEastAsia" w:hAnsiTheme="minorEastAsia" w:eastAsiaTheme="minorEastAsia"/>
        </w:rPr>
      </w:pPr>
    </w:p>
    <w:bookmarkEnd w:id="74"/>
    <w:p>
      <w:pPr>
        <w:spacing w:line="360" w:lineRule="auto"/>
        <w:ind w:firstLine="422" w:firstLineChars="200"/>
        <w:rPr>
          <w:rFonts w:asciiTheme="minorEastAsia" w:hAnsiTheme="minorEastAsia" w:eastAsiaTheme="minorEastAsia"/>
        </w:rPr>
      </w:pPr>
      <w:r>
        <w:rPr>
          <w:rFonts w:hint="eastAsia" w:asciiTheme="minorEastAsia" w:hAnsiTheme="minorEastAsia" w:eastAsiaTheme="minorEastAsia"/>
          <w:b/>
        </w:rPr>
        <w:t>一、</w:t>
      </w:r>
      <w:r>
        <w:rPr>
          <w:b/>
        </w:rPr>
        <w:t>评</w:t>
      </w:r>
      <w:r>
        <w:rPr>
          <w:rFonts w:hint="eastAsia"/>
          <w:b/>
        </w:rPr>
        <w:t>审</w:t>
      </w:r>
      <w:r>
        <w:rPr>
          <w:b/>
        </w:rPr>
        <w:t>原则及评</w:t>
      </w:r>
      <w:r>
        <w:rPr>
          <w:rFonts w:hint="eastAsia"/>
          <w:b/>
        </w:rPr>
        <w:t>审</w:t>
      </w:r>
      <w:r>
        <w:rPr>
          <w:b/>
        </w:rPr>
        <w:t>方法</w:t>
      </w:r>
      <w:r>
        <w:rPr>
          <w:rFonts w:asciiTheme="minorEastAsia" w:hAnsiTheme="minorEastAsia" w:eastAsiaTheme="minorEastAsia"/>
          <w:b/>
        </w:rPr>
        <w:t>：</w:t>
      </w:r>
    </w:p>
    <w:p>
      <w:pPr>
        <w:spacing w:line="360" w:lineRule="auto"/>
        <w:ind w:firstLine="420" w:firstLineChars="200"/>
      </w:pPr>
      <w:r>
        <w:rPr>
          <w:rFonts w:hint="eastAsia"/>
        </w:rPr>
        <w:t>1、</w:t>
      </w:r>
      <w:r>
        <w:t>本项目</w:t>
      </w:r>
      <w:r>
        <w:rPr>
          <w:rFonts w:hint="eastAsia"/>
        </w:rPr>
        <w:t>评审</w:t>
      </w:r>
      <w:r>
        <w:t>采用“综合评估法”。评分按百分制计分，并遵循以下计分规则：</w:t>
      </w:r>
    </w:p>
    <w:p>
      <w:pPr>
        <w:spacing w:line="360" w:lineRule="auto"/>
        <w:ind w:firstLine="420" w:firstLineChars="200"/>
      </w:pPr>
      <w:r>
        <w:t>1） 评分计算保留2位小数（百分比亦取2位小数），第三位小数四舍五入；</w:t>
      </w:r>
    </w:p>
    <w:p>
      <w:pPr>
        <w:spacing w:line="360" w:lineRule="auto"/>
        <w:ind w:firstLine="420" w:firstLineChars="200"/>
      </w:pPr>
      <w:r>
        <w:t>2） 评分高出规定最高分或低于规定最低分的，单项评分为无效分；</w:t>
      </w:r>
    </w:p>
    <w:p>
      <w:pPr>
        <w:spacing w:line="360" w:lineRule="auto"/>
        <w:ind w:firstLine="420" w:firstLineChars="200"/>
      </w:pPr>
      <w:r>
        <w:t>3） 一个计分内容有2个或2个以上计分的，单项评分为无效分。</w:t>
      </w:r>
    </w:p>
    <w:p>
      <w:pPr>
        <w:spacing w:line="360" w:lineRule="auto"/>
        <w:ind w:firstLine="420" w:firstLineChars="200"/>
      </w:pPr>
      <w:r>
        <w:rPr>
          <w:rFonts w:hint="eastAsia"/>
        </w:rPr>
        <w:t>2、</w:t>
      </w:r>
      <w:r>
        <w:t xml:space="preserve"> 在评</w:t>
      </w:r>
      <w:r>
        <w:rPr>
          <w:rFonts w:hint="eastAsia"/>
        </w:rPr>
        <w:t>审</w:t>
      </w:r>
      <w:r>
        <w:t>过程中，如有</w:t>
      </w:r>
      <w:r>
        <w:rPr>
          <w:rFonts w:hint="eastAsia"/>
        </w:rPr>
        <w:t>供应商</w:t>
      </w:r>
      <w:r>
        <w:t>以其他人的名义</w:t>
      </w:r>
      <w:r>
        <w:rPr>
          <w:rFonts w:hint="eastAsia"/>
        </w:rPr>
        <w:t>参加</w:t>
      </w:r>
      <w:r>
        <w:t>、串通</w:t>
      </w:r>
      <w:r>
        <w:rPr>
          <w:rFonts w:hint="eastAsia"/>
        </w:rPr>
        <w:t>参加</w:t>
      </w:r>
      <w:r>
        <w:t>、以行贿手段谋取</w:t>
      </w:r>
      <w:r>
        <w:rPr>
          <w:rFonts w:hint="eastAsia"/>
        </w:rPr>
        <w:t>中选</w:t>
      </w:r>
      <w:r>
        <w:t>或者以其他弄虚作假方式</w:t>
      </w:r>
      <w:r>
        <w:rPr>
          <w:rFonts w:hint="eastAsia"/>
        </w:rPr>
        <w:t>参与</w:t>
      </w:r>
      <w:r>
        <w:t>的，一旦被评</w:t>
      </w:r>
      <w:r>
        <w:rPr>
          <w:rFonts w:hint="eastAsia"/>
        </w:rPr>
        <w:t>审</w:t>
      </w:r>
      <w:r>
        <w:t>委员会认定，该</w:t>
      </w:r>
      <w:r>
        <w:rPr>
          <w:rFonts w:hint="eastAsia"/>
        </w:rPr>
        <w:t>供应商</w:t>
      </w:r>
      <w:r>
        <w:t>的</w:t>
      </w:r>
      <w:r>
        <w:rPr>
          <w:rFonts w:hint="eastAsia"/>
        </w:rPr>
        <w:t>响应</w:t>
      </w:r>
      <w:r>
        <w:t>将被否决。</w:t>
      </w:r>
    </w:p>
    <w:p>
      <w:pPr>
        <w:spacing w:line="360" w:lineRule="auto"/>
        <w:ind w:firstLine="420" w:firstLineChars="200"/>
      </w:pPr>
      <w:r>
        <w:rPr>
          <w:rFonts w:hint="eastAsia"/>
        </w:rPr>
        <w:t>3、</w:t>
      </w:r>
      <w:r>
        <w:t>在评</w:t>
      </w:r>
      <w:r>
        <w:rPr>
          <w:rFonts w:hint="eastAsia"/>
        </w:rPr>
        <w:t>审</w:t>
      </w:r>
      <w:r>
        <w:t>过程中，评</w:t>
      </w:r>
      <w:r>
        <w:rPr>
          <w:rFonts w:hint="eastAsia"/>
        </w:rPr>
        <w:t>审</w:t>
      </w:r>
      <w:r>
        <w:t>委员会发现</w:t>
      </w:r>
      <w:r>
        <w:rPr>
          <w:rFonts w:hint="eastAsia"/>
        </w:rPr>
        <w:t>供应商</w:t>
      </w:r>
      <w:r>
        <w:t>的报价明显低于其他</w:t>
      </w:r>
      <w:r>
        <w:rPr>
          <w:rFonts w:hint="eastAsia"/>
        </w:rPr>
        <w:t>供应商</w:t>
      </w:r>
      <w:r>
        <w:t>报价，使得其报价可能低于其个别成本价的，应当要求该</w:t>
      </w:r>
      <w:r>
        <w:rPr>
          <w:rFonts w:hint="eastAsia"/>
        </w:rPr>
        <w:t>供应商</w:t>
      </w:r>
      <w:r>
        <w:t>作出书面说明并提供相关证明材料。</w:t>
      </w:r>
      <w:r>
        <w:rPr>
          <w:rFonts w:hint="eastAsia"/>
        </w:rPr>
        <w:t>供应商</w:t>
      </w:r>
      <w:r>
        <w:t>在评</w:t>
      </w:r>
      <w:r>
        <w:rPr>
          <w:rFonts w:hint="eastAsia"/>
        </w:rPr>
        <w:t>审</w:t>
      </w:r>
      <w:r>
        <w:t>委员会规定时间内不能合理说明或者不能提供相关证明材料的，由评</w:t>
      </w:r>
      <w:r>
        <w:rPr>
          <w:rFonts w:hint="eastAsia"/>
        </w:rPr>
        <w:t>审</w:t>
      </w:r>
      <w:r>
        <w:t>委员会认定该</w:t>
      </w:r>
      <w:r>
        <w:rPr>
          <w:rFonts w:hint="eastAsia"/>
        </w:rPr>
        <w:t>供应商</w:t>
      </w:r>
      <w:r>
        <w:t>低于成本报价，其</w:t>
      </w:r>
      <w:r>
        <w:rPr>
          <w:rFonts w:hint="eastAsia"/>
        </w:rPr>
        <w:t>响应</w:t>
      </w:r>
      <w:r>
        <w:t>将被否决。</w:t>
      </w:r>
    </w:p>
    <w:p>
      <w:pPr>
        <w:spacing w:line="360" w:lineRule="auto"/>
        <w:ind w:firstLine="420" w:firstLineChars="200"/>
      </w:pPr>
      <w:r>
        <w:rPr>
          <w:rFonts w:hint="eastAsia"/>
        </w:rPr>
        <w:t>4、中选供应商</w:t>
      </w:r>
      <w:r>
        <w:t>必须是</w:t>
      </w:r>
      <w:r>
        <w:rPr>
          <w:rFonts w:hint="eastAsia"/>
        </w:rPr>
        <w:t>初步评审</w:t>
      </w:r>
      <w:r>
        <w:t>合格，投标文件能最大限度满足</w:t>
      </w:r>
      <w:r>
        <w:rPr>
          <w:rFonts w:hint="eastAsia"/>
        </w:rPr>
        <w:t>采购</w:t>
      </w:r>
      <w:r>
        <w:t>文件规定的各项评价标准，经确认有能力全面履行合同且综合评分最高的</w:t>
      </w:r>
      <w:r>
        <w:rPr>
          <w:rFonts w:hint="eastAsia"/>
        </w:rPr>
        <w:t>供应商</w:t>
      </w:r>
      <w:r>
        <w:t>。</w:t>
      </w:r>
    </w:p>
    <w:p>
      <w:pPr>
        <w:spacing w:line="360" w:lineRule="auto"/>
        <w:ind w:firstLine="422" w:firstLineChars="200"/>
        <w:rPr>
          <w:b/>
          <w:szCs w:val="22"/>
        </w:rPr>
      </w:pPr>
      <w:r>
        <w:rPr>
          <w:rFonts w:hint="eastAsia"/>
          <w:b/>
          <w:szCs w:val="22"/>
        </w:rPr>
        <w:t>二、评审程序</w:t>
      </w:r>
    </w:p>
    <w:p>
      <w:pPr>
        <w:spacing w:line="360" w:lineRule="auto"/>
        <w:ind w:firstLine="420" w:firstLineChars="200"/>
      </w:pPr>
      <w:r>
        <w:t>评</w:t>
      </w:r>
      <w:r>
        <w:rPr>
          <w:rFonts w:hint="eastAsia"/>
        </w:rPr>
        <w:t>审</w:t>
      </w:r>
      <w:r>
        <w:t>委员会首先对</w:t>
      </w:r>
      <w:r>
        <w:rPr>
          <w:rFonts w:hint="eastAsia"/>
        </w:rPr>
        <w:t>响应</w:t>
      </w:r>
      <w:r>
        <w:t>文件进行初步评审，通过初步评审的</w:t>
      </w:r>
      <w:r>
        <w:rPr>
          <w:rFonts w:hint="eastAsia"/>
        </w:rPr>
        <w:t>供应商</w:t>
      </w:r>
      <w:r>
        <w:t>方可进入</w:t>
      </w:r>
      <w:r>
        <w:rPr>
          <w:rFonts w:hint="eastAsia"/>
        </w:rPr>
        <w:t>综合</w:t>
      </w:r>
      <w:r>
        <w:t>评审。</w:t>
      </w:r>
    </w:p>
    <w:p>
      <w:pPr>
        <w:spacing w:line="360" w:lineRule="auto"/>
        <w:ind w:firstLine="420" w:firstLineChars="200"/>
        <w:rPr>
          <w:rFonts w:asciiTheme="minorEastAsia" w:hAnsiTheme="minorEastAsia" w:eastAsiaTheme="minorEastAsia"/>
        </w:rPr>
      </w:pPr>
      <w:r>
        <w:rPr>
          <w:rFonts w:hint="eastAsia"/>
        </w:rPr>
        <w:t>1、初步评审：</w:t>
      </w:r>
      <w:r>
        <w:t>评</w:t>
      </w:r>
      <w:r>
        <w:rPr>
          <w:rFonts w:hint="eastAsia"/>
        </w:rPr>
        <w:t>审</w:t>
      </w:r>
      <w:r>
        <w:t>委员会将审查</w:t>
      </w:r>
      <w:r>
        <w:rPr>
          <w:rFonts w:hint="eastAsia"/>
        </w:rPr>
        <w:t>响应</w:t>
      </w:r>
      <w:r>
        <w:t>文件是否完整、资格文件是否齐全</w:t>
      </w:r>
      <w:r>
        <w:rPr>
          <w:rFonts w:hint="eastAsia"/>
        </w:rPr>
        <w:t>、</w:t>
      </w:r>
      <w:r>
        <w:t>有无计算上的错误</w:t>
      </w:r>
      <w:r>
        <w:rPr>
          <w:rFonts w:hint="eastAsia"/>
        </w:rPr>
        <w:t>、</w:t>
      </w:r>
      <w:r>
        <w:rPr>
          <w:rFonts w:hint="eastAsia" w:asciiTheme="minorEastAsia" w:hAnsiTheme="minorEastAsia" w:eastAsiaTheme="minorEastAsia"/>
        </w:rPr>
        <w:t>“</w:t>
      </w:r>
      <w:r>
        <w:rPr>
          <w:rFonts w:hint="eastAsia" w:asciiTheme="minorEastAsia" w:hAnsiTheme="minorEastAsia" w:eastAsiaTheme="minorEastAsia"/>
          <w:bCs/>
          <w:szCs w:val="22"/>
          <w:lang w:val="en-US" w:eastAsia="zh-CN"/>
        </w:rPr>
        <w:t>*</w:t>
      </w:r>
      <w:r>
        <w:rPr>
          <w:rFonts w:hint="eastAsia" w:asciiTheme="minorEastAsia" w:hAnsiTheme="minorEastAsia" w:eastAsiaTheme="minorEastAsia"/>
        </w:rPr>
        <w:t>”条款是否全部响应</w:t>
      </w:r>
      <w:r>
        <w:t>等</w:t>
      </w:r>
      <w:r>
        <w:rPr>
          <w:rFonts w:hint="eastAsia"/>
        </w:rPr>
        <w:t>，</w:t>
      </w:r>
      <w:r>
        <w:rPr>
          <w:rFonts w:hint="eastAsia" w:asciiTheme="minorEastAsia" w:hAnsiTheme="minorEastAsia" w:eastAsiaTheme="minorEastAsia"/>
        </w:rPr>
        <w:t>未满足视为无效响应本次采购。</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1.1项目只要存在符合采购文件要求的供应商，应继续评审并选出中选供应商。</w:t>
      </w:r>
    </w:p>
    <w:p>
      <w:pPr>
        <w:spacing w:line="360" w:lineRule="auto"/>
        <w:ind w:firstLine="420" w:firstLineChars="200"/>
        <w:rPr>
          <w:rFonts w:asciiTheme="minorEastAsia" w:hAnsiTheme="minorEastAsia" w:eastAsiaTheme="minorEastAsia"/>
        </w:rPr>
      </w:pPr>
      <w:r>
        <w:rPr>
          <w:rFonts w:hint="eastAsia"/>
        </w:rPr>
        <w:t>2、综合评审：</w:t>
      </w:r>
      <w:r>
        <w:t>评</w:t>
      </w:r>
      <w:r>
        <w:rPr>
          <w:rFonts w:hint="eastAsia"/>
        </w:rPr>
        <w:t>审</w:t>
      </w:r>
      <w:r>
        <w:t>委员会将按照本</w:t>
      </w:r>
      <w:r>
        <w:rPr>
          <w:rFonts w:hint="eastAsia"/>
        </w:rPr>
        <w:t>评审</w:t>
      </w:r>
      <w:r>
        <w:t>办法，只对确定</w:t>
      </w:r>
      <w:r>
        <w:rPr>
          <w:rFonts w:hint="eastAsia"/>
        </w:rPr>
        <w:t>通过初步评审的响应文件</w:t>
      </w:r>
      <w:r>
        <w:t>进行</w:t>
      </w:r>
      <w:r>
        <w:rPr>
          <w:rFonts w:hint="eastAsia"/>
        </w:rPr>
        <w:t>综合</w:t>
      </w:r>
      <w:r>
        <w:t>评审，并对参加</w:t>
      </w:r>
      <w:r>
        <w:rPr>
          <w:rFonts w:hint="eastAsia"/>
        </w:rPr>
        <w:t>综合</w:t>
      </w:r>
      <w:r>
        <w:t>评审的各</w:t>
      </w:r>
      <w:r>
        <w:rPr>
          <w:rFonts w:hint="eastAsia"/>
        </w:rPr>
        <w:t>供应商</w:t>
      </w:r>
      <w:r>
        <w:t>综合得分进行计算和汇总。</w:t>
      </w:r>
    </w:p>
    <w:p>
      <w:pPr>
        <w:spacing w:line="360" w:lineRule="auto"/>
        <w:ind w:firstLine="420" w:firstLineChars="200"/>
        <w:rPr>
          <w:rFonts w:asciiTheme="minorEastAsia" w:hAnsiTheme="minorEastAsia" w:eastAsiaTheme="minorEastAsia"/>
        </w:rPr>
      </w:pPr>
      <w:r>
        <w:rPr>
          <w:rFonts w:hint="eastAsia"/>
        </w:rPr>
        <w:t>2.1综合</w:t>
      </w:r>
      <w:r>
        <w:t>评审即以</w:t>
      </w:r>
      <w:r>
        <w:rPr>
          <w:rFonts w:hint="eastAsia"/>
        </w:rPr>
        <w:t>采购</w:t>
      </w:r>
      <w:r>
        <w:t>文件为依据，对所</w:t>
      </w:r>
      <w:r>
        <w:rPr>
          <w:rFonts w:hint="eastAsia"/>
        </w:rPr>
        <w:t>有供应商的文件</w:t>
      </w:r>
      <w:r>
        <w:t>分别从“</w:t>
      </w:r>
      <w:r>
        <w:rPr>
          <w:rFonts w:hint="eastAsia"/>
        </w:rPr>
        <w:t>综合</w:t>
      </w:r>
      <w:r>
        <w:t>”和“价格”</w:t>
      </w:r>
      <w:r>
        <w:rPr>
          <w:rFonts w:hint="eastAsia"/>
        </w:rPr>
        <w:t>两</w:t>
      </w:r>
      <w:r>
        <w:t>个方面进行评审并按照百分制进行综合评分（详见计分值及评分内容）。</w:t>
      </w:r>
    </w:p>
    <w:p>
      <w:pPr>
        <w:spacing w:line="360" w:lineRule="auto"/>
        <w:ind w:firstLine="420" w:firstLineChars="200"/>
        <w:rPr>
          <w:rFonts w:asciiTheme="minorEastAsia" w:hAnsiTheme="minorEastAsia" w:eastAsiaTheme="minorEastAsia"/>
        </w:rPr>
      </w:pPr>
      <w:r>
        <w:rPr>
          <w:rFonts w:hint="eastAsia"/>
        </w:rPr>
        <w:t>2.2</w:t>
      </w:r>
      <w:r>
        <w:t>评</w:t>
      </w:r>
      <w:r>
        <w:rPr>
          <w:rFonts w:hint="eastAsia"/>
        </w:rPr>
        <w:t>审</w:t>
      </w:r>
      <w:r>
        <w:t>委员会按照</w:t>
      </w:r>
      <w:r>
        <w:rPr>
          <w:rFonts w:hint="eastAsia"/>
        </w:rPr>
        <w:t>采购</w:t>
      </w:r>
      <w:r>
        <w:t>文件中对各项评分因素的要求，对每个进入</w:t>
      </w:r>
      <w:r>
        <w:rPr>
          <w:rFonts w:hint="eastAsia"/>
        </w:rPr>
        <w:t>综合</w:t>
      </w:r>
      <w:r>
        <w:t>评审的</w:t>
      </w:r>
      <w:r>
        <w:rPr>
          <w:rFonts w:hint="eastAsia"/>
        </w:rPr>
        <w:t>供应商</w:t>
      </w:r>
      <w:r>
        <w:t>的</w:t>
      </w:r>
      <w:r>
        <w:rPr>
          <w:rFonts w:hint="eastAsia"/>
        </w:rPr>
        <w:t>响应</w:t>
      </w:r>
      <w:r>
        <w:t>文件进行评价（其中的技术能力部分由评委独立评价并计分，取所有评委评审得分的算术平均值）；然后汇总每个</w:t>
      </w:r>
      <w:r>
        <w:rPr>
          <w:rFonts w:hint="eastAsia"/>
        </w:rPr>
        <w:t>供应商</w:t>
      </w:r>
      <w:r>
        <w:t>每项评分因素的得分。最终评审得分= A1+ A2+……+ An。其中：A1、A2……An分别为各项评分因素的汇总得分。</w:t>
      </w:r>
    </w:p>
    <w:p>
      <w:pPr>
        <w:rPr>
          <w:b/>
        </w:rPr>
      </w:pPr>
      <w:r>
        <w:rPr>
          <w:rFonts w:hint="eastAsia"/>
          <w:b/>
        </w:rPr>
        <w:br w:type="page"/>
      </w:r>
    </w:p>
    <w:p>
      <w:pPr>
        <w:spacing w:line="360" w:lineRule="auto"/>
        <w:ind w:firstLine="422" w:firstLineChars="200"/>
        <w:rPr>
          <w:b/>
        </w:rPr>
      </w:pPr>
      <w:r>
        <w:rPr>
          <w:rFonts w:hint="eastAsia"/>
          <w:b/>
        </w:rPr>
        <w:t>三、分值</w:t>
      </w:r>
      <w:r>
        <w:rPr>
          <w:b/>
        </w:rPr>
        <w:t>及评分内容：</w:t>
      </w:r>
    </w:p>
    <w:p>
      <w:pPr>
        <w:spacing w:line="440" w:lineRule="exact"/>
        <w:ind w:firstLine="422" w:firstLineChars="200"/>
        <w:rPr>
          <w:b/>
        </w:rPr>
      </w:pPr>
      <w:r>
        <w:rPr>
          <w:b/>
        </w:rPr>
        <w:t>3.1</w:t>
      </w:r>
      <w:r>
        <w:rPr>
          <w:rFonts w:hint="eastAsia"/>
          <w:b/>
        </w:rPr>
        <w:t>分</w:t>
      </w:r>
      <w:r>
        <w:rPr>
          <w:b/>
        </w:rPr>
        <w:t>值</w:t>
      </w:r>
    </w:p>
    <w:p>
      <w:pPr>
        <w:spacing w:line="200" w:lineRule="exact"/>
      </w:pPr>
    </w:p>
    <w:tbl>
      <w:tblPr>
        <w:tblStyle w:val="2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643" w:type="dxa"/>
            <w:tcBorders>
              <w:top w:val="single" w:color="auto" w:sz="12" w:space="0"/>
              <w:left w:val="single" w:color="auto" w:sz="12" w:space="0"/>
            </w:tcBorders>
            <w:noWrap/>
            <w:vAlign w:val="center"/>
          </w:tcPr>
          <w:p>
            <w:pPr>
              <w:jc w:val="center"/>
            </w:pPr>
            <w:r>
              <w:t>具体项目</w:t>
            </w:r>
          </w:p>
        </w:tc>
        <w:tc>
          <w:tcPr>
            <w:tcW w:w="4643" w:type="dxa"/>
            <w:tcBorders>
              <w:top w:val="single" w:color="auto" w:sz="12" w:space="0"/>
              <w:right w:val="single" w:color="auto" w:sz="12" w:space="0"/>
            </w:tcBorders>
            <w:noWrap/>
            <w:vAlign w:val="center"/>
          </w:tcPr>
          <w:p>
            <w:pPr>
              <w:jc w:val="center"/>
            </w:pPr>
            <w:r>
              <w:rPr>
                <w:rFonts w:hint="eastAsi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643" w:type="dxa"/>
            <w:tcBorders>
              <w:left w:val="single" w:color="auto" w:sz="12" w:space="0"/>
            </w:tcBorders>
            <w:noWrap/>
            <w:vAlign w:val="center"/>
          </w:tcPr>
          <w:p>
            <w:pPr>
              <w:jc w:val="center"/>
            </w:pPr>
            <w:r>
              <w:rPr>
                <w:rFonts w:hint="eastAsia"/>
              </w:rPr>
              <w:t>综合</w:t>
            </w:r>
            <w:r>
              <w:t>部分（A1）</w:t>
            </w:r>
          </w:p>
        </w:tc>
        <w:tc>
          <w:tcPr>
            <w:tcW w:w="4643" w:type="dxa"/>
            <w:tcBorders>
              <w:right w:val="single" w:color="auto" w:sz="12" w:space="0"/>
            </w:tcBorders>
            <w:noWrap/>
            <w:vAlign w:val="center"/>
          </w:tcPr>
          <w:p>
            <w:pPr>
              <w:jc w:val="center"/>
            </w:pPr>
            <w:r>
              <w:rPr>
                <w:rFonts w:hint="eastAsia"/>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643" w:type="dxa"/>
            <w:tcBorders>
              <w:left w:val="single" w:color="auto" w:sz="12" w:space="0"/>
              <w:bottom w:val="single" w:color="auto" w:sz="12" w:space="0"/>
            </w:tcBorders>
            <w:noWrap/>
            <w:vAlign w:val="center"/>
          </w:tcPr>
          <w:p>
            <w:pPr>
              <w:jc w:val="center"/>
            </w:pPr>
            <w:r>
              <w:rPr>
                <w:rFonts w:hint="eastAsia"/>
              </w:rPr>
              <w:t>价格部分</w:t>
            </w:r>
            <w:r>
              <w:t>（A</w:t>
            </w:r>
            <w:r>
              <w:rPr>
                <w:rFonts w:hint="eastAsia"/>
              </w:rPr>
              <w:t>2</w:t>
            </w:r>
            <w:r>
              <w:t>）</w:t>
            </w:r>
          </w:p>
        </w:tc>
        <w:tc>
          <w:tcPr>
            <w:tcW w:w="4643" w:type="dxa"/>
            <w:tcBorders>
              <w:bottom w:val="single" w:color="auto" w:sz="12" w:space="0"/>
              <w:right w:val="single" w:color="auto" w:sz="12" w:space="0"/>
            </w:tcBorders>
            <w:noWrap/>
            <w:vAlign w:val="center"/>
          </w:tcPr>
          <w:p>
            <w:pPr>
              <w:jc w:val="center"/>
            </w:pPr>
            <w:r>
              <w:rPr>
                <w:rFonts w:hint="eastAsia"/>
              </w:rPr>
              <w:t>30</w:t>
            </w:r>
          </w:p>
        </w:tc>
      </w:tr>
    </w:tbl>
    <w:p>
      <w:pPr>
        <w:spacing w:line="440" w:lineRule="exact"/>
        <w:ind w:firstLine="422" w:firstLineChars="200"/>
        <w:rPr>
          <w:b/>
        </w:rPr>
      </w:pPr>
    </w:p>
    <w:p>
      <w:pPr>
        <w:spacing w:line="440" w:lineRule="exact"/>
        <w:ind w:firstLine="422" w:firstLineChars="200"/>
        <w:rPr>
          <w:b/>
        </w:rPr>
      </w:pPr>
      <w:r>
        <w:rPr>
          <w:b/>
        </w:rPr>
        <w:t>3.2综合</w:t>
      </w:r>
      <w:r>
        <w:rPr>
          <w:rFonts w:hint="eastAsia"/>
          <w:b/>
        </w:rPr>
        <w:t>部分（70分）</w:t>
      </w:r>
    </w:p>
    <w:tbl>
      <w:tblPr>
        <w:tblStyle w:val="28"/>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215"/>
        <w:gridCol w:w="720"/>
        <w:gridCol w:w="66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53" w:type="dxa"/>
            <w:tcBorders>
              <w:tl2br w:val="nil"/>
              <w:tr2bl w:val="nil"/>
            </w:tcBorders>
            <w:noWrap/>
            <w:vAlign w:val="center"/>
          </w:tcPr>
          <w:p>
            <w:pPr>
              <w:spacing w:line="440" w:lineRule="exact"/>
              <w:jc w:val="center"/>
              <w:rPr>
                <w:b/>
                <w:szCs w:val="21"/>
              </w:rPr>
            </w:pPr>
            <w:r>
              <w:rPr>
                <w:rFonts w:hint="eastAsia"/>
                <w:b/>
                <w:szCs w:val="21"/>
              </w:rPr>
              <w:t>序号</w:t>
            </w:r>
          </w:p>
        </w:tc>
        <w:tc>
          <w:tcPr>
            <w:tcW w:w="1215" w:type="dxa"/>
            <w:tcBorders>
              <w:tl2br w:val="nil"/>
              <w:tr2bl w:val="nil"/>
            </w:tcBorders>
            <w:noWrap/>
            <w:vAlign w:val="center"/>
          </w:tcPr>
          <w:p>
            <w:pPr>
              <w:spacing w:line="440" w:lineRule="exact"/>
              <w:jc w:val="center"/>
              <w:rPr>
                <w:b/>
                <w:szCs w:val="21"/>
              </w:rPr>
            </w:pPr>
            <w:r>
              <w:rPr>
                <w:b/>
                <w:szCs w:val="21"/>
              </w:rPr>
              <w:t>计分因素</w:t>
            </w:r>
          </w:p>
        </w:tc>
        <w:tc>
          <w:tcPr>
            <w:tcW w:w="720" w:type="dxa"/>
            <w:tcBorders>
              <w:tl2br w:val="nil"/>
              <w:tr2bl w:val="nil"/>
            </w:tcBorders>
            <w:noWrap/>
            <w:vAlign w:val="center"/>
          </w:tcPr>
          <w:p>
            <w:pPr>
              <w:spacing w:line="440" w:lineRule="exact"/>
              <w:jc w:val="center"/>
              <w:rPr>
                <w:b/>
                <w:szCs w:val="21"/>
              </w:rPr>
            </w:pPr>
            <w:r>
              <w:rPr>
                <w:b/>
                <w:szCs w:val="21"/>
              </w:rPr>
              <w:t>分值</w:t>
            </w:r>
          </w:p>
        </w:tc>
        <w:tc>
          <w:tcPr>
            <w:tcW w:w="6698" w:type="dxa"/>
            <w:tcBorders>
              <w:tl2br w:val="nil"/>
              <w:tr2bl w:val="nil"/>
            </w:tcBorders>
            <w:noWrap/>
            <w:vAlign w:val="center"/>
          </w:tcPr>
          <w:p>
            <w:pPr>
              <w:spacing w:line="440" w:lineRule="exact"/>
              <w:jc w:val="center"/>
              <w:rPr>
                <w:b/>
                <w:szCs w:val="21"/>
              </w:rPr>
            </w:pPr>
            <w:r>
              <w:rPr>
                <w:b/>
                <w:szCs w:val="21"/>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3" w:type="dxa"/>
            <w:tcBorders>
              <w:tl2br w:val="nil"/>
              <w:tr2bl w:val="nil"/>
            </w:tcBorders>
            <w:noWrap/>
            <w:vAlign w:val="center"/>
          </w:tcPr>
          <w:p>
            <w:pPr>
              <w:jc w:val="center"/>
              <w:rPr>
                <w:szCs w:val="21"/>
              </w:rPr>
            </w:pPr>
            <w:r>
              <w:rPr>
                <w:rFonts w:hint="eastAsia"/>
                <w:szCs w:val="21"/>
              </w:rPr>
              <w:t>1</w:t>
            </w:r>
          </w:p>
        </w:tc>
        <w:tc>
          <w:tcPr>
            <w:tcW w:w="1215" w:type="dxa"/>
            <w:tcBorders>
              <w:tl2br w:val="nil"/>
              <w:tr2bl w:val="nil"/>
            </w:tcBorders>
            <w:noWrap/>
            <w:vAlign w:val="center"/>
          </w:tcPr>
          <w:p>
            <w:pPr>
              <w:jc w:val="center"/>
              <w:rPr>
                <w:szCs w:val="21"/>
              </w:rPr>
            </w:pPr>
            <w:r>
              <w:rPr>
                <w:szCs w:val="21"/>
              </w:rPr>
              <w:t>财务状况</w:t>
            </w:r>
          </w:p>
        </w:tc>
        <w:tc>
          <w:tcPr>
            <w:tcW w:w="720" w:type="dxa"/>
            <w:tcBorders>
              <w:tl2br w:val="nil"/>
              <w:tr2bl w:val="nil"/>
            </w:tcBorders>
            <w:noWrap/>
            <w:vAlign w:val="center"/>
          </w:tcPr>
          <w:p>
            <w:pPr>
              <w:jc w:val="center"/>
              <w:rPr>
                <w:rFonts w:hint="eastAsia" w:eastAsia="宋体"/>
                <w:szCs w:val="21"/>
                <w:lang w:eastAsia="zh-CN"/>
              </w:rPr>
            </w:pPr>
            <w:r>
              <w:rPr>
                <w:rFonts w:hint="eastAsia"/>
                <w:szCs w:val="21"/>
                <w:lang w:val="en-US" w:eastAsia="zh-CN"/>
              </w:rPr>
              <w:t>5</w:t>
            </w:r>
          </w:p>
        </w:tc>
        <w:tc>
          <w:tcPr>
            <w:tcW w:w="6698" w:type="dxa"/>
            <w:tcBorders>
              <w:tl2br w:val="nil"/>
              <w:tr2bl w:val="nil"/>
            </w:tcBorders>
            <w:noWrap/>
            <w:vAlign w:val="center"/>
          </w:tcPr>
          <w:p>
            <w:pPr>
              <w:rPr>
                <w:szCs w:val="21"/>
              </w:rPr>
            </w:pPr>
            <w:r>
              <w:rPr>
                <w:szCs w:val="21"/>
              </w:rPr>
              <w:t>提供完整的20</w:t>
            </w:r>
            <w:r>
              <w:rPr>
                <w:rFonts w:hint="eastAsia"/>
                <w:szCs w:val="21"/>
                <w:lang w:val="en-US" w:eastAsia="zh-CN"/>
              </w:rPr>
              <w:t>20</w:t>
            </w:r>
            <w:r>
              <w:rPr>
                <w:szCs w:val="21"/>
              </w:rPr>
              <w:t>年度财务报告，包括三张主表（资产负债表、现金流量表、利润表）的计</w:t>
            </w:r>
            <w:r>
              <w:rPr>
                <w:rFonts w:hint="eastAsia"/>
                <w:szCs w:val="21"/>
                <w:lang w:val="en-US" w:eastAsia="zh-CN"/>
              </w:rPr>
              <w:t>5</w:t>
            </w:r>
            <w:r>
              <w:rPr>
                <w:szCs w:val="21"/>
              </w:rPr>
              <w:t>分，每缺少一张主表扣</w:t>
            </w:r>
            <w:r>
              <w:rPr>
                <w:rFonts w:hint="eastAsia"/>
                <w:szCs w:val="21"/>
              </w:rPr>
              <w:t>2</w:t>
            </w:r>
            <w:r>
              <w:rPr>
                <w:szCs w:val="21"/>
              </w:rPr>
              <w:t>分；审计报告未加盖会计师事务所公章，财务状况记0分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3" w:type="dxa"/>
            <w:tcBorders>
              <w:tl2br w:val="nil"/>
              <w:tr2bl w:val="nil"/>
            </w:tcBorders>
            <w:noWrap/>
            <w:vAlign w:val="center"/>
          </w:tcPr>
          <w:p>
            <w:pPr>
              <w:jc w:val="center"/>
              <w:rPr>
                <w:rFonts w:hint="eastAsia" w:eastAsia="宋体"/>
                <w:szCs w:val="21"/>
                <w:lang w:eastAsia="zh-CN"/>
              </w:rPr>
            </w:pPr>
            <w:r>
              <w:rPr>
                <w:rFonts w:hint="eastAsia"/>
                <w:szCs w:val="21"/>
                <w:lang w:val="en-US" w:eastAsia="zh-CN"/>
              </w:rPr>
              <w:t>2</w:t>
            </w:r>
          </w:p>
        </w:tc>
        <w:tc>
          <w:tcPr>
            <w:tcW w:w="1215" w:type="dxa"/>
            <w:tcBorders>
              <w:tl2br w:val="nil"/>
              <w:tr2bl w:val="nil"/>
            </w:tcBorders>
            <w:noWrap/>
            <w:vAlign w:val="center"/>
          </w:tcPr>
          <w:p>
            <w:pPr>
              <w:jc w:val="center"/>
              <w:rPr>
                <w:szCs w:val="21"/>
              </w:rPr>
            </w:pPr>
            <w:r>
              <w:rPr>
                <w:rFonts w:hint="eastAsia"/>
                <w:szCs w:val="21"/>
              </w:rPr>
              <w:t>售后能力</w:t>
            </w:r>
          </w:p>
        </w:tc>
        <w:tc>
          <w:tcPr>
            <w:tcW w:w="720" w:type="dxa"/>
            <w:tcBorders>
              <w:tl2br w:val="nil"/>
              <w:tr2bl w:val="nil"/>
            </w:tcBorders>
            <w:noWrap/>
            <w:vAlign w:val="center"/>
          </w:tcPr>
          <w:p>
            <w:pPr>
              <w:jc w:val="center"/>
              <w:rPr>
                <w:szCs w:val="21"/>
              </w:rPr>
            </w:pPr>
            <w:r>
              <w:rPr>
                <w:rFonts w:hint="eastAsia"/>
                <w:szCs w:val="21"/>
              </w:rPr>
              <w:t>5</w:t>
            </w:r>
          </w:p>
        </w:tc>
        <w:tc>
          <w:tcPr>
            <w:tcW w:w="6698" w:type="dxa"/>
            <w:tcBorders>
              <w:tl2br w:val="nil"/>
              <w:tr2bl w:val="nil"/>
            </w:tcBorders>
            <w:noWrap/>
            <w:vAlign w:val="center"/>
          </w:tcPr>
          <w:p>
            <w:pPr>
              <w:rPr>
                <w:szCs w:val="21"/>
              </w:rPr>
            </w:pPr>
            <w:r>
              <w:rPr>
                <w:rFonts w:hint="eastAsia"/>
                <w:szCs w:val="21"/>
              </w:rPr>
              <w:t>售后服务：售后服务能力满足完全医院需求的，计5分；</w:t>
            </w:r>
          </w:p>
          <w:p>
            <w:pPr>
              <w:rPr>
                <w:szCs w:val="21"/>
              </w:rPr>
            </w:pPr>
            <w:r>
              <w:rPr>
                <w:rFonts w:hint="eastAsia"/>
                <w:szCs w:val="21"/>
              </w:rPr>
              <w:t>售后服务能力部分满足医院需求的，计2分；</w:t>
            </w:r>
          </w:p>
          <w:p>
            <w:pPr>
              <w:rPr>
                <w:szCs w:val="21"/>
              </w:rPr>
            </w:pPr>
            <w:r>
              <w:rPr>
                <w:rFonts w:hint="eastAsia"/>
                <w:szCs w:val="21"/>
              </w:rPr>
              <w:t>无法满足医院需求或未提供的，计0分。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93" w:hRule="atLeast"/>
          <w:jc w:val="center"/>
        </w:trPr>
        <w:tc>
          <w:tcPr>
            <w:tcW w:w="653" w:type="dxa"/>
            <w:tcBorders>
              <w:tl2br w:val="nil"/>
              <w:tr2bl w:val="nil"/>
            </w:tcBorders>
            <w:noWrap/>
            <w:vAlign w:val="center"/>
          </w:tcPr>
          <w:p>
            <w:pPr>
              <w:jc w:val="center"/>
              <w:rPr>
                <w:rFonts w:hint="eastAsia" w:eastAsia="宋体"/>
                <w:szCs w:val="21"/>
                <w:lang w:eastAsia="zh-CN"/>
              </w:rPr>
            </w:pPr>
            <w:r>
              <w:rPr>
                <w:rFonts w:hint="eastAsia"/>
                <w:szCs w:val="21"/>
                <w:lang w:val="en-US" w:eastAsia="zh-CN"/>
              </w:rPr>
              <w:t>3</w:t>
            </w:r>
          </w:p>
        </w:tc>
        <w:tc>
          <w:tcPr>
            <w:tcW w:w="1215" w:type="dxa"/>
            <w:tcBorders>
              <w:tl2br w:val="nil"/>
              <w:tr2bl w:val="nil"/>
            </w:tcBorders>
            <w:noWrap/>
            <w:vAlign w:val="center"/>
          </w:tcPr>
          <w:p>
            <w:pPr>
              <w:jc w:val="center"/>
              <w:rPr>
                <w:szCs w:val="21"/>
              </w:rPr>
            </w:pPr>
            <w:r>
              <w:rPr>
                <w:rFonts w:hint="eastAsia"/>
                <w:szCs w:val="21"/>
              </w:rPr>
              <w:t>培训计划</w:t>
            </w:r>
          </w:p>
        </w:tc>
        <w:tc>
          <w:tcPr>
            <w:tcW w:w="720" w:type="dxa"/>
            <w:tcBorders>
              <w:tl2br w:val="nil"/>
              <w:tr2bl w:val="nil"/>
            </w:tcBorders>
            <w:noWrap/>
            <w:vAlign w:val="center"/>
          </w:tcPr>
          <w:p>
            <w:pPr>
              <w:jc w:val="center"/>
              <w:rPr>
                <w:rFonts w:hint="eastAsia" w:eastAsia="宋体"/>
                <w:szCs w:val="21"/>
                <w:lang w:eastAsia="zh-CN"/>
              </w:rPr>
            </w:pPr>
            <w:r>
              <w:rPr>
                <w:rFonts w:hint="eastAsia"/>
                <w:szCs w:val="21"/>
                <w:lang w:val="en-US" w:eastAsia="zh-CN"/>
              </w:rPr>
              <w:t>5</w:t>
            </w:r>
          </w:p>
        </w:tc>
        <w:tc>
          <w:tcPr>
            <w:tcW w:w="6698" w:type="dxa"/>
            <w:tcBorders>
              <w:tl2br w:val="nil"/>
              <w:tr2bl w:val="nil"/>
            </w:tcBorders>
            <w:noWrap/>
            <w:vAlign w:val="center"/>
          </w:tcPr>
          <w:p>
            <w:pPr>
              <w:rPr>
                <w:szCs w:val="21"/>
              </w:rPr>
            </w:pPr>
            <w:r>
              <w:rPr>
                <w:rFonts w:hint="eastAsia"/>
                <w:szCs w:val="21"/>
              </w:rPr>
              <w:t>培训计划：</w:t>
            </w:r>
          </w:p>
          <w:p>
            <w:pPr>
              <w:rPr>
                <w:szCs w:val="21"/>
              </w:rPr>
            </w:pPr>
            <w:r>
              <w:rPr>
                <w:rFonts w:hint="eastAsia"/>
                <w:szCs w:val="21"/>
              </w:rPr>
              <w:t>计划完善、详细合理，计</w:t>
            </w:r>
            <w:r>
              <w:rPr>
                <w:rFonts w:hint="eastAsia"/>
                <w:szCs w:val="21"/>
                <w:lang w:val="en-US" w:eastAsia="zh-CN"/>
              </w:rPr>
              <w:t>5</w:t>
            </w:r>
            <w:r>
              <w:rPr>
                <w:rFonts w:hint="eastAsia"/>
                <w:szCs w:val="21"/>
              </w:rPr>
              <w:t>分；</w:t>
            </w:r>
          </w:p>
          <w:p>
            <w:pPr>
              <w:rPr>
                <w:szCs w:val="21"/>
              </w:rPr>
            </w:pPr>
            <w:r>
              <w:rPr>
                <w:rFonts w:hint="eastAsia"/>
                <w:szCs w:val="21"/>
              </w:rPr>
              <w:t>计划较完善、较详细合理，计</w:t>
            </w:r>
            <w:r>
              <w:rPr>
                <w:rFonts w:hint="eastAsia"/>
                <w:szCs w:val="21"/>
                <w:lang w:val="en-US" w:eastAsia="zh-CN"/>
              </w:rPr>
              <w:t>3</w:t>
            </w:r>
            <w:r>
              <w:rPr>
                <w:rFonts w:hint="eastAsia"/>
                <w:szCs w:val="21"/>
              </w:rPr>
              <w:t>分；</w:t>
            </w:r>
          </w:p>
          <w:p>
            <w:pPr>
              <w:rPr>
                <w:szCs w:val="21"/>
              </w:rPr>
            </w:pPr>
            <w:r>
              <w:rPr>
                <w:rFonts w:hint="eastAsia"/>
                <w:szCs w:val="21"/>
              </w:rPr>
              <w:t>计划有缺漏、计划不合理，计1分；</w:t>
            </w:r>
          </w:p>
          <w:p>
            <w:pPr>
              <w:rPr>
                <w:szCs w:val="21"/>
              </w:rPr>
            </w:pPr>
            <w:r>
              <w:rPr>
                <w:rFonts w:hint="eastAsia"/>
                <w:szCs w:val="21"/>
              </w:rPr>
              <w:t>未提供的，计0分。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93" w:hRule="atLeast"/>
          <w:jc w:val="center"/>
        </w:trPr>
        <w:tc>
          <w:tcPr>
            <w:tcW w:w="653" w:type="dxa"/>
            <w:tcBorders>
              <w:tl2br w:val="nil"/>
              <w:tr2bl w:val="nil"/>
            </w:tcBorders>
            <w:noWrap/>
            <w:vAlign w:val="center"/>
          </w:tcPr>
          <w:p>
            <w:pPr>
              <w:jc w:val="center"/>
              <w:rPr>
                <w:rFonts w:hint="default"/>
                <w:szCs w:val="21"/>
                <w:lang w:val="en-US" w:eastAsia="zh-CN"/>
              </w:rPr>
            </w:pPr>
            <w:r>
              <w:rPr>
                <w:rFonts w:hint="eastAsia"/>
                <w:szCs w:val="21"/>
                <w:lang w:val="en-US" w:eastAsia="zh-CN"/>
              </w:rPr>
              <w:t>4</w:t>
            </w:r>
          </w:p>
        </w:tc>
        <w:tc>
          <w:tcPr>
            <w:tcW w:w="1215" w:type="dxa"/>
            <w:tcBorders>
              <w:tl2br w:val="nil"/>
              <w:tr2bl w:val="nil"/>
            </w:tcBorders>
            <w:noWrap/>
            <w:vAlign w:val="center"/>
          </w:tcPr>
          <w:p>
            <w:pPr>
              <w:jc w:val="center"/>
              <w:rPr>
                <w:rFonts w:hint="eastAsia" w:eastAsia="宋体"/>
                <w:szCs w:val="21"/>
                <w:lang w:val="en-US" w:eastAsia="zh-CN"/>
              </w:rPr>
            </w:pPr>
            <w:r>
              <w:rPr>
                <w:rFonts w:hint="eastAsia"/>
                <w:szCs w:val="21"/>
                <w:lang w:val="en-US" w:eastAsia="zh-CN"/>
              </w:rPr>
              <w:t>业绩</w:t>
            </w:r>
          </w:p>
        </w:tc>
        <w:tc>
          <w:tcPr>
            <w:tcW w:w="720" w:type="dxa"/>
            <w:tcBorders>
              <w:tl2br w:val="nil"/>
              <w:tr2bl w:val="nil"/>
            </w:tcBorders>
            <w:noWrap/>
            <w:vAlign w:val="center"/>
          </w:tcPr>
          <w:p>
            <w:pPr>
              <w:jc w:val="center"/>
              <w:rPr>
                <w:rFonts w:hint="eastAsia" w:eastAsia="宋体"/>
                <w:szCs w:val="21"/>
                <w:lang w:val="en-US" w:eastAsia="zh-CN"/>
              </w:rPr>
            </w:pPr>
            <w:r>
              <w:rPr>
                <w:rFonts w:hint="eastAsia"/>
                <w:szCs w:val="21"/>
                <w:lang w:val="en-US" w:eastAsia="zh-CN"/>
              </w:rPr>
              <w:t>5</w:t>
            </w:r>
          </w:p>
        </w:tc>
        <w:tc>
          <w:tcPr>
            <w:tcW w:w="6698" w:type="dxa"/>
            <w:tcBorders>
              <w:tl2br w:val="nil"/>
              <w:tr2bl w:val="nil"/>
            </w:tcBorders>
            <w:noWrap/>
            <w:vAlign w:val="center"/>
          </w:tcPr>
          <w:p>
            <w:pPr>
              <w:rPr>
                <w:rFonts w:hint="default" w:eastAsia="宋体"/>
                <w:szCs w:val="21"/>
                <w:lang w:val="en-US" w:eastAsia="zh-CN"/>
              </w:rPr>
            </w:pPr>
            <w:r>
              <w:rPr>
                <w:rFonts w:hint="eastAsia"/>
                <w:szCs w:val="21"/>
                <w:lang w:val="en-US" w:eastAsia="zh-CN"/>
              </w:rPr>
              <w:t>供应商提供所投设备在国内医院最终使用用户，每提供1份合同或中标通知书的，计1分，满分5分。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3" w:type="dxa"/>
            <w:tcBorders>
              <w:tl2br w:val="nil"/>
              <w:tr2bl w:val="nil"/>
            </w:tcBorders>
            <w:noWrap/>
            <w:vAlign w:val="center"/>
          </w:tcPr>
          <w:p>
            <w:pPr>
              <w:jc w:val="center"/>
              <w:rPr>
                <w:rFonts w:hint="eastAsia" w:eastAsia="宋体"/>
                <w:szCs w:val="21"/>
                <w:lang w:eastAsia="zh-CN"/>
              </w:rPr>
            </w:pPr>
            <w:r>
              <w:rPr>
                <w:rFonts w:hint="eastAsia"/>
                <w:szCs w:val="21"/>
                <w:lang w:val="en-US" w:eastAsia="zh-CN"/>
              </w:rPr>
              <w:t>5</w:t>
            </w:r>
          </w:p>
        </w:tc>
        <w:tc>
          <w:tcPr>
            <w:tcW w:w="1215" w:type="dxa"/>
            <w:tcBorders>
              <w:tl2br w:val="nil"/>
              <w:tr2bl w:val="nil"/>
            </w:tcBorders>
            <w:noWrap/>
            <w:vAlign w:val="center"/>
          </w:tcPr>
          <w:p>
            <w:pPr>
              <w:jc w:val="center"/>
              <w:rPr>
                <w:szCs w:val="21"/>
              </w:rPr>
            </w:pPr>
            <w:r>
              <w:rPr>
                <w:rFonts w:hint="eastAsia"/>
                <w:szCs w:val="21"/>
              </w:rPr>
              <w:t>技术</w:t>
            </w:r>
            <w:r>
              <w:rPr>
                <w:rFonts w:hint="eastAsia"/>
                <w:szCs w:val="21"/>
                <w:lang w:eastAsia="zh-CN"/>
              </w:rPr>
              <w:t>商务</w:t>
            </w:r>
            <w:r>
              <w:rPr>
                <w:rFonts w:hint="eastAsia"/>
                <w:szCs w:val="21"/>
              </w:rPr>
              <w:t>响应</w:t>
            </w:r>
          </w:p>
        </w:tc>
        <w:tc>
          <w:tcPr>
            <w:tcW w:w="720" w:type="dxa"/>
            <w:tcBorders>
              <w:tl2br w:val="nil"/>
              <w:tr2bl w:val="nil"/>
            </w:tcBorders>
            <w:noWrap/>
            <w:vAlign w:val="center"/>
          </w:tcPr>
          <w:p>
            <w:pPr>
              <w:jc w:val="center"/>
              <w:rPr>
                <w:rFonts w:hint="default" w:eastAsia="宋体"/>
                <w:szCs w:val="21"/>
                <w:lang w:val="en-US" w:eastAsia="zh-CN"/>
              </w:rPr>
            </w:pPr>
            <w:r>
              <w:rPr>
                <w:rFonts w:hint="eastAsia"/>
                <w:szCs w:val="21"/>
                <w:lang w:val="en-US" w:eastAsia="zh-CN"/>
              </w:rPr>
              <w:t>35</w:t>
            </w:r>
          </w:p>
        </w:tc>
        <w:tc>
          <w:tcPr>
            <w:tcW w:w="6698" w:type="dxa"/>
            <w:tcBorders>
              <w:tl2br w:val="nil"/>
              <w:tr2bl w:val="nil"/>
            </w:tcBorders>
            <w:noWrap/>
            <w:vAlign w:val="center"/>
          </w:tcPr>
          <w:p>
            <w:pPr>
              <w:jc w:val="left"/>
            </w:pPr>
            <w:r>
              <w:t>设备技术参数</w:t>
            </w:r>
            <w:r>
              <w:rPr>
                <w:rFonts w:hint="eastAsia"/>
              </w:rPr>
              <w:t>、规格</w:t>
            </w:r>
            <w:r>
              <w:t>完全满足</w:t>
            </w:r>
            <w:r>
              <w:rPr>
                <w:rFonts w:hint="eastAsia"/>
              </w:rPr>
              <w:t>采购</w:t>
            </w:r>
            <w:r>
              <w:t>文件技术要求的计</w:t>
            </w:r>
            <w:r>
              <w:rPr>
                <w:rFonts w:hint="eastAsia"/>
                <w:lang w:val="en-US" w:eastAsia="zh-CN"/>
              </w:rPr>
              <w:t>35</w:t>
            </w:r>
            <w:r>
              <w:t>分；</w:t>
            </w:r>
          </w:p>
          <w:p>
            <w:r>
              <w:t>一般参数每负偏离一项扣</w:t>
            </w:r>
            <w:r>
              <w:rPr>
                <w:rFonts w:hint="eastAsia"/>
                <w:lang w:val="en-US" w:eastAsia="zh-CN"/>
              </w:rPr>
              <w:t>5</w:t>
            </w:r>
            <w:r>
              <w:t>分，扣完为止，正偏离不加分</w:t>
            </w:r>
            <w:r>
              <w:rPr>
                <w:rFonts w:hint="eastAsia"/>
              </w:rPr>
              <w:t>，未提供技术参数的视同为负偏离。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92" w:hRule="atLeast"/>
          <w:jc w:val="center"/>
        </w:trPr>
        <w:tc>
          <w:tcPr>
            <w:tcW w:w="653" w:type="dxa"/>
            <w:tcBorders>
              <w:tl2br w:val="nil"/>
              <w:tr2bl w:val="nil"/>
            </w:tcBorders>
            <w:noWrap/>
            <w:vAlign w:val="center"/>
          </w:tcPr>
          <w:p>
            <w:pPr>
              <w:jc w:val="center"/>
              <w:rPr>
                <w:rFonts w:hint="eastAsia" w:eastAsia="宋体"/>
                <w:szCs w:val="21"/>
                <w:lang w:eastAsia="zh-CN"/>
              </w:rPr>
            </w:pPr>
            <w:r>
              <w:rPr>
                <w:rFonts w:hint="eastAsia"/>
                <w:szCs w:val="21"/>
                <w:lang w:val="en-US" w:eastAsia="zh-CN"/>
              </w:rPr>
              <w:t>6</w:t>
            </w:r>
          </w:p>
        </w:tc>
        <w:tc>
          <w:tcPr>
            <w:tcW w:w="1215" w:type="dxa"/>
            <w:tcBorders>
              <w:tl2br w:val="nil"/>
              <w:tr2bl w:val="nil"/>
            </w:tcBorders>
            <w:noWrap/>
            <w:vAlign w:val="center"/>
          </w:tcPr>
          <w:p>
            <w:pPr>
              <w:jc w:val="center"/>
              <w:rPr>
                <w:szCs w:val="21"/>
              </w:rPr>
            </w:pPr>
            <w:r>
              <w:rPr>
                <w:rFonts w:hint="eastAsia"/>
                <w:szCs w:val="21"/>
              </w:rPr>
              <w:t>设备性能及先进程度</w:t>
            </w:r>
          </w:p>
        </w:tc>
        <w:tc>
          <w:tcPr>
            <w:tcW w:w="720" w:type="dxa"/>
            <w:tcBorders>
              <w:tl2br w:val="nil"/>
              <w:tr2bl w:val="nil"/>
            </w:tcBorders>
            <w:noWrap/>
            <w:vAlign w:val="center"/>
          </w:tcPr>
          <w:p>
            <w:pPr>
              <w:jc w:val="center"/>
              <w:rPr>
                <w:szCs w:val="21"/>
              </w:rPr>
            </w:pPr>
            <w:r>
              <w:rPr>
                <w:rFonts w:hint="eastAsia"/>
                <w:szCs w:val="21"/>
              </w:rPr>
              <w:t>15</w:t>
            </w:r>
          </w:p>
        </w:tc>
        <w:tc>
          <w:tcPr>
            <w:tcW w:w="6698" w:type="dxa"/>
            <w:tcBorders>
              <w:tl2br w:val="nil"/>
              <w:tr2bl w:val="nil"/>
            </w:tcBorders>
            <w:noWrap/>
            <w:vAlign w:val="center"/>
          </w:tcPr>
          <w:p>
            <w:r>
              <w:rPr>
                <w:rFonts w:hint="eastAsia"/>
              </w:rPr>
              <w:t>对比各</w:t>
            </w:r>
            <w:r>
              <w:rPr>
                <w:rFonts w:hint="eastAsia"/>
                <w:lang w:val="en-US" w:eastAsia="zh-CN"/>
              </w:rPr>
              <w:t>供应商</w:t>
            </w:r>
            <w:r>
              <w:rPr>
                <w:rFonts w:hint="eastAsia"/>
              </w:rPr>
              <w:t>所投设备的性能：</w:t>
            </w:r>
          </w:p>
          <w:p>
            <w:r>
              <w:rPr>
                <w:rFonts w:hint="eastAsia"/>
              </w:rPr>
              <w:t>投标设备性能较好，采用了的较为先进的技术措施，得11-15分；</w:t>
            </w:r>
          </w:p>
          <w:p>
            <w:r>
              <w:rPr>
                <w:rFonts w:hint="eastAsia"/>
              </w:rPr>
              <w:t>投标设备性能及采用的技术措施先进性一般，得6-10分；</w:t>
            </w:r>
          </w:p>
          <w:p>
            <w:r>
              <w:rPr>
                <w:rFonts w:hint="eastAsia"/>
              </w:rPr>
              <w:t>投标设备性能较差，采用的技术措施已经落后，得0-5分。</w:t>
            </w:r>
          </w:p>
        </w:tc>
      </w:tr>
    </w:tbl>
    <w:p>
      <w:pPr>
        <w:spacing w:line="440" w:lineRule="exact"/>
        <w:ind w:firstLine="422" w:firstLineChars="200"/>
        <w:rPr>
          <w:b/>
        </w:rPr>
      </w:pPr>
    </w:p>
    <w:p>
      <w:pPr>
        <w:spacing w:line="360" w:lineRule="auto"/>
        <w:ind w:firstLine="422" w:firstLineChars="200"/>
        <w:rPr>
          <w:b/>
        </w:rPr>
      </w:pPr>
      <w:r>
        <w:rPr>
          <w:rFonts w:hint="eastAsia"/>
          <w:b/>
        </w:rPr>
        <w:t>3.3价格部分（30分）</w:t>
      </w:r>
    </w:p>
    <w:tbl>
      <w:tblPr>
        <w:tblStyle w:val="28"/>
        <w:tblW w:w="93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76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13" w:type="dxa"/>
            <w:tcBorders>
              <w:tl2br w:val="nil"/>
              <w:tr2bl w:val="nil"/>
            </w:tcBorders>
            <w:noWrap/>
            <w:vAlign w:val="center"/>
          </w:tcPr>
          <w:p>
            <w:pPr>
              <w:jc w:val="center"/>
            </w:pPr>
            <w:r>
              <w:rPr>
                <w:b/>
                <w:szCs w:val="21"/>
              </w:rPr>
              <w:t>计分因素</w:t>
            </w:r>
          </w:p>
        </w:tc>
        <w:tc>
          <w:tcPr>
            <w:tcW w:w="7607" w:type="dxa"/>
            <w:tcBorders>
              <w:tl2br w:val="nil"/>
              <w:tr2bl w:val="nil"/>
            </w:tcBorders>
            <w:noWrap/>
            <w:vAlign w:val="center"/>
          </w:tcPr>
          <w:p>
            <w:pPr>
              <w:jc w:val="center"/>
            </w:pPr>
            <w:r>
              <w:rPr>
                <w:b/>
                <w:szCs w:val="21"/>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713" w:type="dxa"/>
            <w:tcBorders>
              <w:tl2br w:val="nil"/>
              <w:tr2bl w:val="nil"/>
            </w:tcBorders>
            <w:noWrap/>
            <w:vAlign w:val="center"/>
          </w:tcPr>
          <w:p>
            <w:pPr>
              <w:jc w:val="center"/>
            </w:pPr>
            <w:r>
              <w:rPr>
                <w:szCs w:val="22"/>
              </w:rPr>
              <w:t>报价</w:t>
            </w:r>
          </w:p>
        </w:tc>
        <w:tc>
          <w:tcPr>
            <w:tcW w:w="7607" w:type="dxa"/>
            <w:tcBorders>
              <w:tl2br w:val="nil"/>
              <w:tr2bl w:val="nil"/>
            </w:tcBorders>
            <w:noWrap/>
            <w:vAlign w:val="center"/>
          </w:tcPr>
          <w:p>
            <w:pPr>
              <w:jc w:val="left"/>
            </w:pPr>
            <w:r>
              <w:t>满足</w:t>
            </w:r>
            <w:r>
              <w:rPr>
                <w:rFonts w:hint="eastAsia"/>
              </w:rPr>
              <w:t>采购</w:t>
            </w:r>
            <w:r>
              <w:t>文件要求且</w:t>
            </w:r>
            <w:r>
              <w:rPr>
                <w:rFonts w:hint="eastAsia"/>
              </w:rPr>
              <w:t>报价</w:t>
            </w:r>
            <w:r>
              <w:t>最低</w:t>
            </w:r>
            <w:r>
              <w:rPr>
                <w:rFonts w:hint="eastAsia"/>
              </w:rPr>
              <w:t>的</w:t>
            </w:r>
            <w:r>
              <w:t>为评</w:t>
            </w:r>
            <w:r>
              <w:rPr>
                <w:rFonts w:hint="eastAsia"/>
              </w:rPr>
              <w:t>审</w:t>
            </w:r>
            <w:r>
              <w:t>基准价，其价格分为满分，其他有效</w:t>
            </w:r>
            <w:r>
              <w:rPr>
                <w:rFonts w:hint="eastAsia"/>
              </w:rPr>
              <w:t>供应商</w:t>
            </w:r>
            <w:r>
              <w:t>的价格分按照下列公式计算：报价得分=（评</w:t>
            </w:r>
            <w:r>
              <w:rPr>
                <w:rFonts w:hint="eastAsia"/>
              </w:rPr>
              <w:t>审</w:t>
            </w:r>
            <w:r>
              <w:t>基准价／报价）×</w:t>
            </w:r>
            <w:r>
              <w:rPr>
                <w:rFonts w:hint="eastAsia"/>
              </w:rPr>
              <w:t>3</w:t>
            </w:r>
            <w:r>
              <w:t>0</w:t>
            </w:r>
            <w:r>
              <w:rPr>
                <w:rFonts w:hint="eastAsia"/>
              </w:rPr>
              <w:t>。</w:t>
            </w:r>
          </w:p>
        </w:tc>
      </w:tr>
    </w:tbl>
    <w:p>
      <w:pPr>
        <w:spacing w:line="360" w:lineRule="auto"/>
        <w:ind w:firstLine="422" w:firstLineChars="200"/>
        <w:rPr>
          <w:b/>
        </w:rPr>
      </w:pPr>
    </w:p>
    <w:p>
      <w:pPr>
        <w:spacing w:line="360" w:lineRule="auto"/>
        <w:ind w:firstLine="422" w:firstLineChars="200"/>
        <w:rPr>
          <w:rFonts w:asciiTheme="minorEastAsia" w:hAnsiTheme="minorEastAsia"/>
        </w:rPr>
      </w:pPr>
      <w:r>
        <w:rPr>
          <w:b/>
        </w:rPr>
        <w:t>3.</w:t>
      </w:r>
      <w:r>
        <w:rPr>
          <w:rFonts w:hint="eastAsia"/>
          <w:b/>
        </w:rPr>
        <w:t>4</w:t>
      </w:r>
      <w:r>
        <w:rPr>
          <w:b/>
        </w:rPr>
        <w:t xml:space="preserve"> 确定</w:t>
      </w:r>
      <w:r>
        <w:rPr>
          <w:rFonts w:hint="eastAsia"/>
          <w:b/>
        </w:rPr>
        <w:t>中选供应商</w:t>
      </w:r>
    </w:p>
    <w:p>
      <w:pPr>
        <w:spacing w:line="360" w:lineRule="auto"/>
        <w:ind w:firstLine="420"/>
        <w:rPr>
          <w:rFonts w:asciiTheme="minorEastAsia" w:hAnsiTheme="minorEastAsia" w:eastAsiaTheme="minorEastAsia"/>
        </w:rPr>
      </w:pPr>
      <w:r>
        <w:t>评</w:t>
      </w:r>
      <w:r>
        <w:rPr>
          <w:rFonts w:hint="eastAsia"/>
        </w:rPr>
        <w:t>审</w:t>
      </w:r>
      <w:r>
        <w:t>委员会对所有进入综合评审的</w:t>
      </w:r>
      <w:r>
        <w:rPr>
          <w:rFonts w:hint="eastAsia"/>
        </w:rPr>
        <w:t>供应商</w:t>
      </w:r>
      <w:r>
        <w:t>，根据其最终评审得分由高到低进行排列（得分相同的，按报价由低到高顺序排列；得分且报价相同的，按技术</w:t>
      </w:r>
      <w:r>
        <w:rPr>
          <w:rFonts w:hint="eastAsia"/>
        </w:rPr>
        <w:t>响应能力</w:t>
      </w:r>
      <w:r>
        <w:t>得分由高到低顺序排列）。选取最终评审得分最高的</w:t>
      </w:r>
      <w:r>
        <w:rPr>
          <w:rFonts w:hint="eastAsia"/>
        </w:rPr>
        <w:t>供应商</w:t>
      </w:r>
      <w:r>
        <w:t>作为中</w:t>
      </w:r>
      <w:r>
        <w:rPr>
          <w:rFonts w:hint="eastAsia"/>
          <w:lang w:val="en-US" w:eastAsia="zh-CN"/>
        </w:rPr>
        <w:t>标</w:t>
      </w:r>
      <w:r>
        <w:t>人。</w:t>
      </w:r>
    </w:p>
    <w:sectPr>
      <w:headerReference r:id="rId10" w:type="default"/>
      <w:footerReference r:id="rId11" w:type="default"/>
      <w:pgSz w:w="11906" w:h="16838"/>
      <w:pgMar w:top="1418" w:right="1418" w:bottom="1418" w:left="141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fldChar w:fldCharType="begin"/>
    </w:r>
    <w:r>
      <w:rPr>
        <w:rStyle w:val="30"/>
      </w:rPr>
      <w:instrText xml:space="preserve">PAGE  </w:instrText>
    </w:r>
    <w:r>
      <w:fldChar w:fldCharType="separate"/>
    </w:r>
    <w:r>
      <w:rPr>
        <w:rStyle w:val="30"/>
      </w:rPr>
      <w:t>1</w:t>
    </w:r>
    <w: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Style w:val="3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pPr>
      <w:pStyle w:val="19"/>
      <w:ind w:right="360"/>
      <w:jc w:val="center"/>
      <w:rPr>
        <w:rFonts w:eastAsia="黑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jc w:val="center"/>
                          </w:pPr>
                          <w:r>
                            <w:fldChar w:fldCharType="begin"/>
                          </w:r>
                          <w:r>
                            <w:rPr>
                              <w:rStyle w:val="30"/>
                            </w:rPr>
                            <w:instrText xml:space="preserve"> PAGE </w:instrText>
                          </w:r>
                          <w:r>
                            <w:fldChar w:fldCharType="separate"/>
                          </w:r>
                          <w:r>
                            <w:rPr>
                              <w:rStyle w:val="30"/>
                            </w:rP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19"/>
                      <w:jc w:val="center"/>
                    </w:pPr>
                    <w:r>
                      <w:fldChar w:fldCharType="begin"/>
                    </w:r>
                    <w:r>
                      <w:rPr>
                        <w:rStyle w:val="30"/>
                      </w:rPr>
                      <w:instrText xml:space="preserve"> PAGE </w:instrText>
                    </w:r>
                    <w:r>
                      <w:fldChar w:fldCharType="separate"/>
                    </w:r>
                    <w:r>
                      <w:rPr>
                        <w:rStyle w:val="30"/>
                      </w:rPr>
                      <w:t>19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decimal"/>
      <w:lvlText w:val="%1."/>
      <w:lvlJc w:val="left"/>
      <w:pPr>
        <w:tabs>
          <w:tab w:val="left" w:pos="840"/>
        </w:tabs>
        <w:ind w:left="1180" w:hanging="340"/>
      </w:pPr>
      <w:rPr>
        <w:rFonts w:hint="eastAsia"/>
      </w:rPr>
    </w:lvl>
    <w:lvl w:ilvl="1" w:tentative="0">
      <w:start w:val="1"/>
      <w:numFmt w:val="decimal"/>
      <w:lvlText w:val="%2)"/>
      <w:lvlJc w:val="left"/>
      <w:pPr>
        <w:tabs>
          <w:tab w:val="left" w:pos="1680"/>
        </w:tabs>
        <w:ind w:left="1680" w:hanging="420"/>
      </w:pPr>
      <w:rPr>
        <w:rFonts w:hint="eastAsia"/>
      </w:rPr>
    </w:lvl>
    <w:lvl w:ilvl="2" w:tentative="0">
      <w:start w:val="1"/>
      <w:numFmt w:val="decimal"/>
      <w:lvlText w:val="%3）"/>
      <w:lvlJc w:val="left"/>
      <w:pPr>
        <w:tabs>
          <w:tab w:val="left" w:pos="2520"/>
        </w:tabs>
        <w:ind w:left="2520" w:hanging="840"/>
      </w:pPr>
      <w:rPr>
        <w:rFonts w:hint="default"/>
      </w:r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
    <w:nsid w:val="0000001A"/>
    <w:multiLevelType w:val="multilevel"/>
    <w:tmpl w:val="0000001A"/>
    <w:lvl w:ilvl="0" w:tentative="0">
      <w:start w:val="1"/>
      <w:numFmt w:val="decimal"/>
      <w:lvlText w:val="%1."/>
      <w:lvlJc w:val="left"/>
      <w:pPr>
        <w:tabs>
          <w:tab w:val="left" w:pos="560"/>
        </w:tabs>
        <w:ind w:left="900" w:hanging="340"/>
      </w:pPr>
      <w:rPr>
        <w:rFonts w:hint="eastAsia"/>
      </w:rPr>
    </w:lvl>
    <w:lvl w:ilvl="1" w:tentative="0">
      <w:start w:val="1"/>
      <w:numFmt w:val="decimal"/>
      <w:lvlText w:val="%2."/>
      <w:lvlJc w:val="left"/>
      <w:pPr>
        <w:tabs>
          <w:tab w:val="left" w:pos="420"/>
        </w:tabs>
        <w:ind w:left="760" w:hanging="34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EB0"/>
    <w:rsid w:val="00003CF0"/>
    <w:rsid w:val="00010A58"/>
    <w:rsid w:val="00011CE0"/>
    <w:rsid w:val="000245CB"/>
    <w:rsid w:val="000264C4"/>
    <w:rsid w:val="000279CA"/>
    <w:rsid w:val="00027AD3"/>
    <w:rsid w:val="00034030"/>
    <w:rsid w:val="000344F2"/>
    <w:rsid w:val="00035F40"/>
    <w:rsid w:val="000407BE"/>
    <w:rsid w:val="00042AC9"/>
    <w:rsid w:val="00042EBE"/>
    <w:rsid w:val="00043120"/>
    <w:rsid w:val="00046A17"/>
    <w:rsid w:val="00046D2E"/>
    <w:rsid w:val="000475B9"/>
    <w:rsid w:val="00050C17"/>
    <w:rsid w:val="0005207C"/>
    <w:rsid w:val="00053768"/>
    <w:rsid w:val="00053A13"/>
    <w:rsid w:val="000555B7"/>
    <w:rsid w:val="000622F1"/>
    <w:rsid w:val="000624B9"/>
    <w:rsid w:val="000628B8"/>
    <w:rsid w:val="000637A3"/>
    <w:rsid w:val="00064302"/>
    <w:rsid w:val="00065E83"/>
    <w:rsid w:val="000664B7"/>
    <w:rsid w:val="00071EE2"/>
    <w:rsid w:val="0007490F"/>
    <w:rsid w:val="00074B04"/>
    <w:rsid w:val="000779CE"/>
    <w:rsid w:val="00080675"/>
    <w:rsid w:val="0008151E"/>
    <w:rsid w:val="000833A5"/>
    <w:rsid w:val="00085718"/>
    <w:rsid w:val="00085BF9"/>
    <w:rsid w:val="0008759F"/>
    <w:rsid w:val="0009052C"/>
    <w:rsid w:val="00092797"/>
    <w:rsid w:val="000963AC"/>
    <w:rsid w:val="000A05CE"/>
    <w:rsid w:val="000A255E"/>
    <w:rsid w:val="000A388B"/>
    <w:rsid w:val="000A4017"/>
    <w:rsid w:val="000A52A4"/>
    <w:rsid w:val="000A6886"/>
    <w:rsid w:val="000A6F93"/>
    <w:rsid w:val="000B6115"/>
    <w:rsid w:val="000C4FE0"/>
    <w:rsid w:val="000C611A"/>
    <w:rsid w:val="000C715D"/>
    <w:rsid w:val="000D2078"/>
    <w:rsid w:val="000D46FF"/>
    <w:rsid w:val="000D6B44"/>
    <w:rsid w:val="000D7245"/>
    <w:rsid w:val="000E400A"/>
    <w:rsid w:val="000E4F73"/>
    <w:rsid w:val="000F0807"/>
    <w:rsid w:val="000F0F3A"/>
    <w:rsid w:val="000F1963"/>
    <w:rsid w:val="000F2725"/>
    <w:rsid w:val="000F4A3C"/>
    <w:rsid w:val="000F6A60"/>
    <w:rsid w:val="00100084"/>
    <w:rsid w:val="001012D2"/>
    <w:rsid w:val="001040A9"/>
    <w:rsid w:val="00104F58"/>
    <w:rsid w:val="001128DB"/>
    <w:rsid w:val="0011325E"/>
    <w:rsid w:val="00113552"/>
    <w:rsid w:val="00117053"/>
    <w:rsid w:val="001217A2"/>
    <w:rsid w:val="00123E38"/>
    <w:rsid w:val="00124599"/>
    <w:rsid w:val="00125AF8"/>
    <w:rsid w:val="00125C03"/>
    <w:rsid w:val="001271E4"/>
    <w:rsid w:val="00134D7D"/>
    <w:rsid w:val="0013591A"/>
    <w:rsid w:val="00136AF0"/>
    <w:rsid w:val="0014137A"/>
    <w:rsid w:val="00152752"/>
    <w:rsid w:val="00160719"/>
    <w:rsid w:val="00161691"/>
    <w:rsid w:val="0016274E"/>
    <w:rsid w:val="001724DD"/>
    <w:rsid w:val="00173E82"/>
    <w:rsid w:val="0017414F"/>
    <w:rsid w:val="001763D0"/>
    <w:rsid w:val="00180374"/>
    <w:rsid w:val="00180497"/>
    <w:rsid w:val="00180A0E"/>
    <w:rsid w:val="00180F1B"/>
    <w:rsid w:val="00181ED9"/>
    <w:rsid w:val="00183754"/>
    <w:rsid w:val="001850D7"/>
    <w:rsid w:val="001879C5"/>
    <w:rsid w:val="001900F3"/>
    <w:rsid w:val="001908B5"/>
    <w:rsid w:val="001914BE"/>
    <w:rsid w:val="001939C5"/>
    <w:rsid w:val="00194429"/>
    <w:rsid w:val="001960D5"/>
    <w:rsid w:val="00196DF2"/>
    <w:rsid w:val="001A2E1C"/>
    <w:rsid w:val="001A3864"/>
    <w:rsid w:val="001A3B01"/>
    <w:rsid w:val="001A4710"/>
    <w:rsid w:val="001A62A9"/>
    <w:rsid w:val="001A7F14"/>
    <w:rsid w:val="001B0246"/>
    <w:rsid w:val="001B4A09"/>
    <w:rsid w:val="001B6539"/>
    <w:rsid w:val="001C0F03"/>
    <w:rsid w:val="001D177A"/>
    <w:rsid w:val="001D2911"/>
    <w:rsid w:val="001D2970"/>
    <w:rsid w:val="001D4A51"/>
    <w:rsid w:val="001D4DA7"/>
    <w:rsid w:val="001D70FD"/>
    <w:rsid w:val="001D7FC7"/>
    <w:rsid w:val="001E1F7F"/>
    <w:rsid w:val="001E3E12"/>
    <w:rsid w:val="001F3362"/>
    <w:rsid w:val="001F3613"/>
    <w:rsid w:val="001F416A"/>
    <w:rsid w:val="001F44F5"/>
    <w:rsid w:val="001F46C8"/>
    <w:rsid w:val="001F4D58"/>
    <w:rsid w:val="001F785B"/>
    <w:rsid w:val="001F7D0A"/>
    <w:rsid w:val="001F7D44"/>
    <w:rsid w:val="00201BF8"/>
    <w:rsid w:val="00201D80"/>
    <w:rsid w:val="00204026"/>
    <w:rsid w:val="00207D07"/>
    <w:rsid w:val="002125F0"/>
    <w:rsid w:val="002130A1"/>
    <w:rsid w:val="00214C99"/>
    <w:rsid w:val="0022010E"/>
    <w:rsid w:val="00224B51"/>
    <w:rsid w:val="002274C5"/>
    <w:rsid w:val="002319ED"/>
    <w:rsid w:val="002321E9"/>
    <w:rsid w:val="0023656D"/>
    <w:rsid w:val="002375DE"/>
    <w:rsid w:val="00242A6C"/>
    <w:rsid w:val="00242D5E"/>
    <w:rsid w:val="00243CC1"/>
    <w:rsid w:val="00243EAA"/>
    <w:rsid w:val="00246572"/>
    <w:rsid w:val="00247CD1"/>
    <w:rsid w:val="00251470"/>
    <w:rsid w:val="002529E3"/>
    <w:rsid w:val="00256E0A"/>
    <w:rsid w:val="002572B0"/>
    <w:rsid w:val="00270767"/>
    <w:rsid w:val="00275B7E"/>
    <w:rsid w:val="00276742"/>
    <w:rsid w:val="00277061"/>
    <w:rsid w:val="00277C64"/>
    <w:rsid w:val="00282FD4"/>
    <w:rsid w:val="002835DD"/>
    <w:rsid w:val="00285100"/>
    <w:rsid w:val="00290331"/>
    <w:rsid w:val="00291B9E"/>
    <w:rsid w:val="00293C4D"/>
    <w:rsid w:val="00293FC1"/>
    <w:rsid w:val="002955DA"/>
    <w:rsid w:val="00297072"/>
    <w:rsid w:val="00297EAE"/>
    <w:rsid w:val="002A1CDE"/>
    <w:rsid w:val="002A2A81"/>
    <w:rsid w:val="002A59A0"/>
    <w:rsid w:val="002B030B"/>
    <w:rsid w:val="002B34BF"/>
    <w:rsid w:val="002B44FF"/>
    <w:rsid w:val="002B51FA"/>
    <w:rsid w:val="002B63CC"/>
    <w:rsid w:val="002C0684"/>
    <w:rsid w:val="002C73EF"/>
    <w:rsid w:val="002D764F"/>
    <w:rsid w:val="002E26AB"/>
    <w:rsid w:val="002E370E"/>
    <w:rsid w:val="002E7126"/>
    <w:rsid w:val="002E7383"/>
    <w:rsid w:val="002F3032"/>
    <w:rsid w:val="002F30DC"/>
    <w:rsid w:val="002F4A53"/>
    <w:rsid w:val="003001E8"/>
    <w:rsid w:val="00301ED2"/>
    <w:rsid w:val="003048DB"/>
    <w:rsid w:val="00305B30"/>
    <w:rsid w:val="00305EF1"/>
    <w:rsid w:val="00306602"/>
    <w:rsid w:val="0030696D"/>
    <w:rsid w:val="003100D4"/>
    <w:rsid w:val="0031021A"/>
    <w:rsid w:val="0031328E"/>
    <w:rsid w:val="003132C8"/>
    <w:rsid w:val="00315209"/>
    <w:rsid w:val="00315E40"/>
    <w:rsid w:val="00320DDD"/>
    <w:rsid w:val="003229ED"/>
    <w:rsid w:val="00330D1D"/>
    <w:rsid w:val="00332FA4"/>
    <w:rsid w:val="00342F1E"/>
    <w:rsid w:val="003447E7"/>
    <w:rsid w:val="00344822"/>
    <w:rsid w:val="00345054"/>
    <w:rsid w:val="00346C4D"/>
    <w:rsid w:val="00346FB6"/>
    <w:rsid w:val="00352C9D"/>
    <w:rsid w:val="00354AC4"/>
    <w:rsid w:val="00360BBD"/>
    <w:rsid w:val="003631B4"/>
    <w:rsid w:val="003649DC"/>
    <w:rsid w:val="00364C3B"/>
    <w:rsid w:val="00365CD9"/>
    <w:rsid w:val="00371F63"/>
    <w:rsid w:val="00372538"/>
    <w:rsid w:val="00380BCA"/>
    <w:rsid w:val="003811C7"/>
    <w:rsid w:val="003816A0"/>
    <w:rsid w:val="003836EF"/>
    <w:rsid w:val="00383944"/>
    <w:rsid w:val="00385DBA"/>
    <w:rsid w:val="0038635D"/>
    <w:rsid w:val="0038660D"/>
    <w:rsid w:val="003907E8"/>
    <w:rsid w:val="00390E87"/>
    <w:rsid w:val="00391043"/>
    <w:rsid w:val="003974D2"/>
    <w:rsid w:val="003A238C"/>
    <w:rsid w:val="003A35C3"/>
    <w:rsid w:val="003A7E9D"/>
    <w:rsid w:val="003B0E68"/>
    <w:rsid w:val="003B25A0"/>
    <w:rsid w:val="003C1D09"/>
    <w:rsid w:val="003C3126"/>
    <w:rsid w:val="003C39C0"/>
    <w:rsid w:val="003C4277"/>
    <w:rsid w:val="003C4513"/>
    <w:rsid w:val="003C5194"/>
    <w:rsid w:val="003D0281"/>
    <w:rsid w:val="003D13B5"/>
    <w:rsid w:val="003D4FA5"/>
    <w:rsid w:val="003D6900"/>
    <w:rsid w:val="003D7679"/>
    <w:rsid w:val="003E04E0"/>
    <w:rsid w:val="003E0FC9"/>
    <w:rsid w:val="003E70ED"/>
    <w:rsid w:val="003E78D8"/>
    <w:rsid w:val="003F1726"/>
    <w:rsid w:val="003F202C"/>
    <w:rsid w:val="003F2201"/>
    <w:rsid w:val="003F6C51"/>
    <w:rsid w:val="003F786D"/>
    <w:rsid w:val="00405FCF"/>
    <w:rsid w:val="00406090"/>
    <w:rsid w:val="00407F09"/>
    <w:rsid w:val="00411CC6"/>
    <w:rsid w:val="00414EE3"/>
    <w:rsid w:val="00415E3B"/>
    <w:rsid w:val="0041773B"/>
    <w:rsid w:val="00421886"/>
    <w:rsid w:val="004221C6"/>
    <w:rsid w:val="004222D2"/>
    <w:rsid w:val="00422AE8"/>
    <w:rsid w:val="00424DD8"/>
    <w:rsid w:val="00425618"/>
    <w:rsid w:val="00430CDB"/>
    <w:rsid w:val="00431295"/>
    <w:rsid w:val="00432F80"/>
    <w:rsid w:val="00434BCB"/>
    <w:rsid w:val="00434FA9"/>
    <w:rsid w:val="00437E50"/>
    <w:rsid w:val="00442747"/>
    <w:rsid w:val="00443756"/>
    <w:rsid w:val="004463AD"/>
    <w:rsid w:val="00452351"/>
    <w:rsid w:val="00457352"/>
    <w:rsid w:val="00457B36"/>
    <w:rsid w:val="004612EF"/>
    <w:rsid w:val="004620C2"/>
    <w:rsid w:val="00470DA4"/>
    <w:rsid w:val="00471D4B"/>
    <w:rsid w:val="00471E84"/>
    <w:rsid w:val="00472F7D"/>
    <w:rsid w:val="004831AC"/>
    <w:rsid w:val="004876E2"/>
    <w:rsid w:val="004931D9"/>
    <w:rsid w:val="00494B5F"/>
    <w:rsid w:val="004A4B62"/>
    <w:rsid w:val="004A50CB"/>
    <w:rsid w:val="004B08A1"/>
    <w:rsid w:val="004B0E7E"/>
    <w:rsid w:val="004B2564"/>
    <w:rsid w:val="004B2A3E"/>
    <w:rsid w:val="004B5548"/>
    <w:rsid w:val="004B633E"/>
    <w:rsid w:val="004B7A5E"/>
    <w:rsid w:val="004B7A83"/>
    <w:rsid w:val="004C1D37"/>
    <w:rsid w:val="004C1E32"/>
    <w:rsid w:val="004C439E"/>
    <w:rsid w:val="004D3048"/>
    <w:rsid w:val="004D3A70"/>
    <w:rsid w:val="004D5A6D"/>
    <w:rsid w:val="004D61DC"/>
    <w:rsid w:val="004D750A"/>
    <w:rsid w:val="004E07BA"/>
    <w:rsid w:val="004E3748"/>
    <w:rsid w:val="004E538E"/>
    <w:rsid w:val="004E7EB9"/>
    <w:rsid w:val="004F02F3"/>
    <w:rsid w:val="004F02F9"/>
    <w:rsid w:val="004F3707"/>
    <w:rsid w:val="004F3BFA"/>
    <w:rsid w:val="005003AC"/>
    <w:rsid w:val="00500D4C"/>
    <w:rsid w:val="0051006A"/>
    <w:rsid w:val="00510F6E"/>
    <w:rsid w:val="005141E1"/>
    <w:rsid w:val="00516F4F"/>
    <w:rsid w:val="005200C1"/>
    <w:rsid w:val="00520493"/>
    <w:rsid w:val="005234FA"/>
    <w:rsid w:val="005264CE"/>
    <w:rsid w:val="0053158E"/>
    <w:rsid w:val="0053307B"/>
    <w:rsid w:val="005348BE"/>
    <w:rsid w:val="0053673E"/>
    <w:rsid w:val="005371AB"/>
    <w:rsid w:val="00542609"/>
    <w:rsid w:val="00543170"/>
    <w:rsid w:val="0054317C"/>
    <w:rsid w:val="00544C7A"/>
    <w:rsid w:val="005506C4"/>
    <w:rsid w:val="0055238F"/>
    <w:rsid w:val="00552C56"/>
    <w:rsid w:val="005538C9"/>
    <w:rsid w:val="00553F43"/>
    <w:rsid w:val="00555AC8"/>
    <w:rsid w:val="00555F67"/>
    <w:rsid w:val="00557165"/>
    <w:rsid w:val="00566C96"/>
    <w:rsid w:val="00566D2B"/>
    <w:rsid w:val="00570714"/>
    <w:rsid w:val="0057478F"/>
    <w:rsid w:val="00574E51"/>
    <w:rsid w:val="00576077"/>
    <w:rsid w:val="00577887"/>
    <w:rsid w:val="00580D16"/>
    <w:rsid w:val="00582767"/>
    <w:rsid w:val="0058312E"/>
    <w:rsid w:val="00583C4A"/>
    <w:rsid w:val="005843C8"/>
    <w:rsid w:val="0058697C"/>
    <w:rsid w:val="0059402F"/>
    <w:rsid w:val="005A58E5"/>
    <w:rsid w:val="005B275A"/>
    <w:rsid w:val="005B2CA6"/>
    <w:rsid w:val="005C270C"/>
    <w:rsid w:val="005C70CC"/>
    <w:rsid w:val="005D4C41"/>
    <w:rsid w:val="005D66AF"/>
    <w:rsid w:val="005D6B2B"/>
    <w:rsid w:val="005E0407"/>
    <w:rsid w:val="005E1452"/>
    <w:rsid w:val="005E237F"/>
    <w:rsid w:val="005E39BD"/>
    <w:rsid w:val="005E546D"/>
    <w:rsid w:val="005E5D93"/>
    <w:rsid w:val="005F31C3"/>
    <w:rsid w:val="005F43B9"/>
    <w:rsid w:val="005F6247"/>
    <w:rsid w:val="005F7062"/>
    <w:rsid w:val="005F733D"/>
    <w:rsid w:val="006028DD"/>
    <w:rsid w:val="00604A9F"/>
    <w:rsid w:val="00607551"/>
    <w:rsid w:val="00613109"/>
    <w:rsid w:val="0062256B"/>
    <w:rsid w:val="0062288A"/>
    <w:rsid w:val="00622975"/>
    <w:rsid w:val="00624063"/>
    <w:rsid w:val="006242A9"/>
    <w:rsid w:val="00624F6F"/>
    <w:rsid w:val="00632876"/>
    <w:rsid w:val="00634E7D"/>
    <w:rsid w:val="0063663E"/>
    <w:rsid w:val="00637501"/>
    <w:rsid w:val="00641B37"/>
    <w:rsid w:val="00642924"/>
    <w:rsid w:val="006522F9"/>
    <w:rsid w:val="00654A05"/>
    <w:rsid w:val="0066140C"/>
    <w:rsid w:val="0066579A"/>
    <w:rsid w:val="00665C7E"/>
    <w:rsid w:val="00680DAD"/>
    <w:rsid w:val="0068103E"/>
    <w:rsid w:val="00681CCC"/>
    <w:rsid w:val="0068226B"/>
    <w:rsid w:val="00686882"/>
    <w:rsid w:val="006870A6"/>
    <w:rsid w:val="006870B9"/>
    <w:rsid w:val="00690240"/>
    <w:rsid w:val="00691E3D"/>
    <w:rsid w:val="0069261D"/>
    <w:rsid w:val="006975BA"/>
    <w:rsid w:val="00697CC7"/>
    <w:rsid w:val="00697E1D"/>
    <w:rsid w:val="006A2B83"/>
    <w:rsid w:val="006A3A62"/>
    <w:rsid w:val="006A3B89"/>
    <w:rsid w:val="006B1CA6"/>
    <w:rsid w:val="006B1FF4"/>
    <w:rsid w:val="006B215B"/>
    <w:rsid w:val="006B56A0"/>
    <w:rsid w:val="006C13D1"/>
    <w:rsid w:val="006C1F02"/>
    <w:rsid w:val="006C3145"/>
    <w:rsid w:val="006D15FC"/>
    <w:rsid w:val="006D21A4"/>
    <w:rsid w:val="006D2D39"/>
    <w:rsid w:val="006D2D59"/>
    <w:rsid w:val="006D3DAC"/>
    <w:rsid w:val="006D4206"/>
    <w:rsid w:val="006D4984"/>
    <w:rsid w:val="006D79DA"/>
    <w:rsid w:val="006D7A7C"/>
    <w:rsid w:val="006E7A7F"/>
    <w:rsid w:val="006F152C"/>
    <w:rsid w:val="006F5245"/>
    <w:rsid w:val="00702D1E"/>
    <w:rsid w:val="007039DD"/>
    <w:rsid w:val="007045F0"/>
    <w:rsid w:val="007111DB"/>
    <w:rsid w:val="0072130F"/>
    <w:rsid w:val="00722820"/>
    <w:rsid w:val="00724BD0"/>
    <w:rsid w:val="0073161C"/>
    <w:rsid w:val="00731BAC"/>
    <w:rsid w:val="00734AAF"/>
    <w:rsid w:val="007374B3"/>
    <w:rsid w:val="007422D9"/>
    <w:rsid w:val="00743525"/>
    <w:rsid w:val="00751059"/>
    <w:rsid w:val="007522DD"/>
    <w:rsid w:val="007543D8"/>
    <w:rsid w:val="00755E9A"/>
    <w:rsid w:val="00756F67"/>
    <w:rsid w:val="007633CD"/>
    <w:rsid w:val="00763AEC"/>
    <w:rsid w:val="00764EFA"/>
    <w:rsid w:val="00766C93"/>
    <w:rsid w:val="00766F0F"/>
    <w:rsid w:val="00767896"/>
    <w:rsid w:val="007749CD"/>
    <w:rsid w:val="007779A5"/>
    <w:rsid w:val="00781703"/>
    <w:rsid w:val="0079581D"/>
    <w:rsid w:val="0079712E"/>
    <w:rsid w:val="007974CD"/>
    <w:rsid w:val="00797ACF"/>
    <w:rsid w:val="007A15DD"/>
    <w:rsid w:val="007A32EA"/>
    <w:rsid w:val="007A446A"/>
    <w:rsid w:val="007A7AB3"/>
    <w:rsid w:val="007B196F"/>
    <w:rsid w:val="007B210E"/>
    <w:rsid w:val="007B2FAC"/>
    <w:rsid w:val="007C0422"/>
    <w:rsid w:val="007C0DB6"/>
    <w:rsid w:val="007C1960"/>
    <w:rsid w:val="007C2559"/>
    <w:rsid w:val="007C3F01"/>
    <w:rsid w:val="007C4F76"/>
    <w:rsid w:val="007C50E6"/>
    <w:rsid w:val="007C5F92"/>
    <w:rsid w:val="007D1228"/>
    <w:rsid w:val="007D131E"/>
    <w:rsid w:val="007D2782"/>
    <w:rsid w:val="007D57EB"/>
    <w:rsid w:val="007D642B"/>
    <w:rsid w:val="007E0BDE"/>
    <w:rsid w:val="007E15AC"/>
    <w:rsid w:val="007E1D5A"/>
    <w:rsid w:val="007E35E9"/>
    <w:rsid w:val="007E42F1"/>
    <w:rsid w:val="007E5B10"/>
    <w:rsid w:val="007E7286"/>
    <w:rsid w:val="007E75BB"/>
    <w:rsid w:val="007F3E8F"/>
    <w:rsid w:val="007F44F9"/>
    <w:rsid w:val="007F53B6"/>
    <w:rsid w:val="007F6512"/>
    <w:rsid w:val="007F699D"/>
    <w:rsid w:val="007F7EF6"/>
    <w:rsid w:val="00801358"/>
    <w:rsid w:val="008018A5"/>
    <w:rsid w:val="008018D4"/>
    <w:rsid w:val="00801981"/>
    <w:rsid w:val="008038DA"/>
    <w:rsid w:val="00804AA8"/>
    <w:rsid w:val="00804D1D"/>
    <w:rsid w:val="0080751E"/>
    <w:rsid w:val="0081118D"/>
    <w:rsid w:val="00813A48"/>
    <w:rsid w:val="00816909"/>
    <w:rsid w:val="00817DB5"/>
    <w:rsid w:val="00822112"/>
    <w:rsid w:val="00824BCA"/>
    <w:rsid w:val="00824D41"/>
    <w:rsid w:val="008274DD"/>
    <w:rsid w:val="00831B06"/>
    <w:rsid w:val="00836353"/>
    <w:rsid w:val="00837D4B"/>
    <w:rsid w:val="00843CE5"/>
    <w:rsid w:val="00843D13"/>
    <w:rsid w:val="008456C5"/>
    <w:rsid w:val="00845B24"/>
    <w:rsid w:val="00846AAB"/>
    <w:rsid w:val="00847377"/>
    <w:rsid w:val="0085429F"/>
    <w:rsid w:val="00855211"/>
    <w:rsid w:val="00856228"/>
    <w:rsid w:val="008572B9"/>
    <w:rsid w:val="008655EA"/>
    <w:rsid w:val="0087436B"/>
    <w:rsid w:val="00874CED"/>
    <w:rsid w:val="00881387"/>
    <w:rsid w:val="00883630"/>
    <w:rsid w:val="008836E5"/>
    <w:rsid w:val="00883823"/>
    <w:rsid w:val="00885C3E"/>
    <w:rsid w:val="00887054"/>
    <w:rsid w:val="00887211"/>
    <w:rsid w:val="008902D3"/>
    <w:rsid w:val="008941D2"/>
    <w:rsid w:val="00895D57"/>
    <w:rsid w:val="00895F13"/>
    <w:rsid w:val="00896F7E"/>
    <w:rsid w:val="00896FEB"/>
    <w:rsid w:val="008A2211"/>
    <w:rsid w:val="008A2312"/>
    <w:rsid w:val="008A3A60"/>
    <w:rsid w:val="008A6067"/>
    <w:rsid w:val="008A640B"/>
    <w:rsid w:val="008A6F68"/>
    <w:rsid w:val="008A7E2F"/>
    <w:rsid w:val="008A7F5B"/>
    <w:rsid w:val="008B18FB"/>
    <w:rsid w:val="008B3817"/>
    <w:rsid w:val="008B4234"/>
    <w:rsid w:val="008C1187"/>
    <w:rsid w:val="008C188C"/>
    <w:rsid w:val="008C292E"/>
    <w:rsid w:val="008C4AE9"/>
    <w:rsid w:val="008D3314"/>
    <w:rsid w:val="008E0642"/>
    <w:rsid w:val="008E156A"/>
    <w:rsid w:val="008E2E6A"/>
    <w:rsid w:val="008E564F"/>
    <w:rsid w:val="008E73E4"/>
    <w:rsid w:val="008F0A2C"/>
    <w:rsid w:val="008F1416"/>
    <w:rsid w:val="008F2B63"/>
    <w:rsid w:val="008F3141"/>
    <w:rsid w:val="008F3512"/>
    <w:rsid w:val="008F3B69"/>
    <w:rsid w:val="008F3EF1"/>
    <w:rsid w:val="008F4EB6"/>
    <w:rsid w:val="008F5399"/>
    <w:rsid w:val="008F5CE7"/>
    <w:rsid w:val="008F6E0C"/>
    <w:rsid w:val="008F76FE"/>
    <w:rsid w:val="00900E37"/>
    <w:rsid w:val="009025E9"/>
    <w:rsid w:val="00902649"/>
    <w:rsid w:val="00903207"/>
    <w:rsid w:val="009046CE"/>
    <w:rsid w:val="00904BAB"/>
    <w:rsid w:val="00904F88"/>
    <w:rsid w:val="00911A44"/>
    <w:rsid w:val="0091262D"/>
    <w:rsid w:val="00912828"/>
    <w:rsid w:val="00913F8D"/>
    <w:rsid w:val="009140C0"/>
    <w:rsid w:val="00921574"/>
    <w:rsid w:val="00923EA5"/>
    <w:rsid w:val="0092658E"/>
    <w:rsid w:val="00933865"/>
    <w:rsid w:val="00934A52"/>
    <w:rsid w:val="00936321"/>
    <w:rsid w:val="00937DA4"/>
    <w:rsid w:val="00944AF2"/>
    <w:rsid w:val="00946869"/>
    <w:rsid w:val="0096025D"/>
    <w:rsid w:val="009630B6"/>
    <w:rsid w:val="00964782"/>
    <w:rsid w:val="0096512A"/>
    <w:rsid w:val="00971340"/>
    <w:rsid w:val="00971FC6"/>
    <w:rsid w:val="009720BC"/>
    <w:rsid w:val="009753CB"/>
    <w:rsid w:val="00976BFB"/>
    <w:rsid w:val="00977E6C"/>
    <w:rsid w:val="00983532"/>
    <w:rsid w:val="00985790"/>
    <w:rsid w:val="00986F31"/>
    <w:rsid w:val="00993740"/>
    <w:rsid w:val="00993F65"/>
    <w:rsid w:val="00995D60"/>
    <w:rsid w:val="009A0925"/>
    <w:rsid w:val="009A34C3"/>
    <w:rsid w:val="009A3977"/>
    <w:rsid w:val="009A46BA"/>
    <w:rsid w:val="009A72C2"/>
    <w:rsid w:val="009A74A3"/>
    <w:rsid w:val="009A78DF"/>
    <w:rsid w:val="009A7983"/>
    <w:rsid w:val="009A7A18"/>
    <w:rsid w:val="009B0722"/>
    <w:rsid w:val="009B5044"/>
    <w:rsid w:val="009C0609"/>
    <w:rsid w:val="009C248F"/>
    <w:rsid w:val="009C33C9"/>
    <w:rsid w:val="009C4C24"/>
    <w:rsid w:val="009C7C0F"/>
    <w:rsid w:val="009D040D"/>
    <w:rsid w:val="009D1425"/>
    <w:rsid w:val="009D1F18"/>
    <w:rsid w:val="009D2C62"/>
    <w:rsid w:val="009D2E3F"/>
    <w:rsid w:val="009D3040"/>
    <w:rsid w:val="009D3D75"/>
    <w:rsid w:val="009D4F62"/>
    <w:rsid w:val="009D503D"/>
    <w:rsid w:val="009E0B1A"/>
    <w:rsid w:val="009E22B9"/>
    <w:rsid w:val="009E7DBB"/>
    <w:rsid w:val="00A005CB"/>
    <w:rsid w:val="00A01BC8"/>
    <w:rsid w:val="00A04077"/>
    <w:rsid w:val="00A04F6B"/>
    <w:rsid w:val="00A06E35"/>
    <w:rsid w:val="00A111ED"/>
    <w:rsid w:val="00A11795"/>
    <w:rsid w:val="00A13AFF"/>
    <w:rsid w:val="00A247C0"/>
    <w:rsid w:val="00A248A7"/>
    <w:rsid w:val="00A264CB"/>
    <w:rsid w:val="00A31074"/>
    <w:rsid w:val="00A353EA"/>
    <w:rsid w:val="00A3623C"/>
    <w:rsid w:val="00A36AC0"/>
    <w:rsid w:val="00A370E7"/>
    <w:rsid w:val="00A37D51"/>
    <w:rsid w:val="00A444C5"/>
    <w:rsid w:val="00A45A16"/>
    <w:rsid w:val="00A46C27"/>
    <w:rsid w:val="00A50C97"/>
    <w:rsid w:val="00A5375D"/>
    <w:rsid w:val="00A5478D"/>
    <w:rsid w:val="00A54A51"/>
    <w:rsid w:val="00A55F07"/>
    <w:rsid w:val="00A63E14"/>
    <w:rsid w:val="00A71CEF"/>
    <w:rsid w:val="00A74196"/>
    <w:rsid w:val="00A766A2"/>
    <w:rsid w:val="00A77F0A"/>
    <w:rsid w:val="00A804AA"/>
    <w:rsid w:val="00A82A9E"/>
    <w:rsid w:val="00A83E12"/>
    <w:rsid w:val="00A86A8B"/>
    <w:rsid w:val="00A912EC"/>
    <w:rsid w:val="00A918E3"/>
    <w:rsid w:val="00A92807"/>
    <w:rsid w:val="00A92850"/>
    <w:rsid w:val="00AA1859"/>
    <w:rsid w:val="00AA2D48"/>
    <w:rsid w:val="00AA7BDB"/>
    <w:rsid w:val="00AB3399"/>
    <w:rsid w:val="00AB528E"/>
    <w:rsid w:val="00AD0013"/>
    <w:rsid w:val="00AD344A"/>
    <w:rsid w:val="00AD386E"/>
    <w:rsid w:val="00AE0360"/>
    <w:rsid w:val="00AE204D"/>
    <w:rsid w:val="00AE2227"/>
    <w:rsid w:val="00AE40A2"/>
    <w:rsid w:val="00AE418C"/>
    <w:rsid w:val="00AE4AC8"/>
    <w:rsid w:val="00AE6E55"/>
    <w:rsid w:val="00AF3E83"/>
    <w:rsid w:val="00AF77A5"/>
    <w:rsid w:val="00B01FFB"/>
    <w:rsid w:val="00B042BD"/>
    <w:rsid w:val="00B12BC9"/>
    <w:rsid w:val="00B15B31"/>
    <w:rsid w:val="00B16956"/>
    <w:rsid w:val="00B20D06"/>
    <w:rsid w:val="00B215AA"/>
    <w:rsid w:val="00B306BC"/>
    <w:rsid w:val="00B310B9"/>
    <w:rsid w:val="00B33464"/>
    <w:rsid w:val="00B341C1"/>
    <w:rsid w:val="00B344A8"/>
    <w:rsid w:val="00B3544F"/>
    <w:rsid w:val="00B41A8B"/>
    <w:rsid w:val="00B41F70"/>
    <w:rsid w:val="00B422C5"/>
    <w:rsid w:val="00B46C37"/>
    <w:rsid w:val="00B47B2E"/>
    <w:rsid w:val="00B5036D"/>
    <w:rsid w:val="00B52189"/>
    <w:rsid w:val="00B536F9"/>
    <w:rsid w:val="00B54BAA"/>
    <w:rsid w:val="00B560C2"/>
    <w:rsid w:val="00B56F5A"/>
    <w:rsid w:val="00B573E4"/>
    <w:rsid w:val="00B6114F"/>
    <w:rsid w:val="00B61EC9"/>
    <w:rsid w:val="00B65C6D"/>
    <w:rsid w:val="00B66E37"/>
    <w:rsid w:val="00B71B56"/>
    <w:rsid w:val="00B73895"/>
    <w:rsid w:val="00B73A39"/>
    <w:rsid w:val="00B7401F"/>
    <w:rsid w:val="00B8120D"/>
    <w:rsid w:val="00B83294"/>
    <w:rsid w:val="00B8341F"/>
    <w:rsid w:val="00B84EE1"/>
    <w:rsid w:val="00B91627"/>
    <w:rsid w:val="00B927B1"/>
    <w:rsid w:val="00B93678"/>
    <w:rsid w:val="00B948BF"/>
    <w:rsid w:val="00B97967"/>
    <w:rsid w:val="00BA0411"/>
    <w:rsid w:val="00BA0595"/>
    <w:rsid w:val="00BA05C3"/>
    <w:rsid w:val="00BA16B5"/>
    <w:rsid w:val="00BA4902"/>
    <w:rsid w:val="00BA52F1"/>
    <w:rsid w:val="00BA5543"/>
    <w:rsid w:val="00BA6B8F"/>
    <w:rsid w:val="00BA7B13"/>
    <w:rsid w:val="00BB1A06"/>
    <w:rsid w:val="00BB3824"/>
    <w:rsid w:val="00BB40C1"/>
    <w:rsid w:val="00BC05F2"/>
    <w:rsid w:val="00BC1348"/>
    <w:rsid w:val="00BC1550"/>
    <w:rsid w:val="00BC24D6"/>
    <w:rsid w:val="00BC2FEB"/>
    <w:rsid w:val="00BC418B"/>
    <w:rsid w:val="00BC506D"/>
    <w:rsid w:val="00BD7A67"/>
    <w:rsid w:val="00BE12DD"/>
    <w:rsid w:val="00BE1973"/>
    <w:rsid w:val="00BE406A"/>
    <w:rsid w:val="00BE5AD1"/>
    <w:rsid w:val="00BE78CC"/>
    <w:rsid w:val="00BE7E93"/>
    <w:rsid w:val="00BF2794"/>
    <w:rsid w:val="00BF3445"/>
    <w:rsid w:val="00BF4DC0"/>
    <w:rsid w:val="00C01DC2"/>
    <w:rsid w:val="00C1071B"/>
    <w:rsid w:val="00C10E39"/>
    <w:rsid w:val="00C13539"/>
    <w:rsid w:val="00C16C77"/>
    <w:rsid w:val="00C24FA9"/>
    <w:rsid w:val="00C25177"/>
    <w:rsid w:val="00C255A1"/>
    <w:rsid w:val="00C26FE1"/>
    <w:rsid w:val="00C316C1"/>
    <w:rsid w:val="00C32F57"/>
    <w:rsid w:val="00C359C0"/>
    <w:rsid w:val="00C360CF"/>
    <w:rsid w:val="00C37BB1"/>
    <w:rsid w:val="00C40996"/>
    <w:rsid w:val="00C4117C"/>
    <w:rsid w:val="00C41B6F"/>
    <w:rsid w:val="00C430E9"/>
    <w:rsid w:val="00C4374C"/>
    <w:rsid w:val="00C44893"/>
    <w:rsid w:val="00C53EA1"/>
    <w:rsid w:val="00C543A2"/>
    <w:rsid w:val="00C5461F"/>
    <w:rsid w:val="00C55A46"/>
    <w:rsid w:val="00C55B18"/>
    <w:rsid w:val="00C57146"/>
    <w:rsid w:val="00C60063"/>
    <w:rsid w:val="00C60B30"/>
    <w:rsid w:val="00C62631"/>
    <w:rsid w:val="00C665C2"/>
    <w:rsid w:val="00C66657"/>
    <w:rsid w:val="00C70346"/>
    <w:rsid w:val="00C7051D"/>
    <w:rsid w:val="00C721C6"/>
    <w:rsid w:val="00C73463"/>
    <w:rsid w:val="00C80308"/>
    <w:rsid w:val="00C85382"/>
    <w:rsid w:val="00C855AA"/>
    <w:rsid w:val="00C85E2F"/>
    <w:rsid w:val="00C901CC"/>
    <w:rsid w:val="00C90CAD"/>
    <w:rsid w:val="00C93599"/>
    <w:rsid w:val="00C938DF"/>
    <w:rsid w:val="00CA0597"/>
    <w:rsid w:val="00CB4528"/>
    <w:rsid w:val="00CB55BE"/>
    <w:rsid w:val="00CB6E9D"/>
    <w:rsid w:val="00CC0A65"/>
    <w:rsid w:val="00CC3055"/>
    <w:rsid w:val="00CC4527"/>
    <w:rsid w:val="00CC56AE"/>
    <w:rsid w:val="00CC71FB"/>
    <w:rsid w:val="00CD1452"/>
    <w:rsid w:val="00CD30A9"/>
    <w:rsid w:val="00CD3956"/>
    <w:rsid w:val="00CD3F26"/>
    <w:rsid w:val="00CD6255"/>
    <w:rsid w:val="00CD7CE0"/>
    <w:rsid w:val="00CE41EB"/>
    <w:rsid w:val="00CF0C83"/>
    <w:rsid w:val="00CF37D3"/>
    <w:rsid w:val="00CF75FD"/>
    <w:rsid w:val="00D05960"/>
    <w:rsid w:val="00D148ED"/>
    <w:rsid w:val="00D14C42"/>
    <w:rsid w:val="00D15AAE"/>
    <w:rsid w:val="00D17EF8"/>
    <w:rsid w:val="00D21591"/>
    <w:rsid w:val="00D22016"/>
    <w:rsid w:val="00D22F24"/>
    <w:rsid w:val="00D25593"/>
    <w:rsid w:val="00D2603C"/>
    <w:rsid w:val="00D27526"/>
    <w:rsid w:val="00D278A9"/>
    <w:rsid w:val="00D31293"/>
    <w:rsid w:val="00D318E4"/>
    <w:rsid w:val="00D352B9"/>
    <w:rsid w:val="00D406EB"/>
    <w:rsid w:val="00D41588"/>
    <w:rsid w:val="00D41D6F"/>
    <w:rsid w:val="00D41E69"/>
    <w:rsid w:val="00D449D5"/>
    <w:rsid w:val="00D44DFC"/>
    <w:rsid w:val="00D513C0"/>
    <w:rsid w:val="00D544BB"/>
    <w:rsid w:val="00D560C2"/>
    <w:rsid w:val="00D63D0B"/>
    <w:rsid w:val="00D64A1A"/>
    <w:rsid w:val="00D64FD6"/>
    <w:rsid w:val="00D6721B"/>
    <w:rsid w:val="00D7158F"/>
    <w:rsid w:val="00D81907"/>
    <w:rsid w:val="00D82997"/>
    <w:rsid w:val="00D83194"/>
    <w:rsid w:val="00D85029"/>
    <w:rsid w:val="00D86FFE"/>
    <w:rsid w:val="00D96E3E"/>
    <w:rsid w:val="00D97C88"/>
    <w:rsid w:val="00DA0445"/>
    <w:rsid w:val="00DA4A32"/>
    <w:rsid w:val="00DA5A02"/>
    <w:rsid w:val="00DB2640"/>
    <w:rsid w:val="00DB4574"/>
    <w:rsid w:val="00DB7DF6"/>
    <w:rsid w:val="00DC06A6"/>
    <w:rsid w:val="00DC1508"/>
    <w:rsid w:val="00DC1D26"/>
    <w:rsid w:val="00DC48B6"/>
    <w:rsid w:val="00DC4C28"/>
    <w:rsid w:val="00DC57C7"/>
    <w:rsid w:val="00DC6698"/>
    <w:rsid w:val="00DD1636"/>
    <w:rsid w:val="00DD3479"/>
    <w:rsid w:val="00DD3CC1"/>
    <w:rsid w:val="00DD52B4"/>
    <w:rsid w:val="00DD72B9"/>
    <w:rsid w:val="00DE3A36"/>
    <w:rsid w:val="00DE3D6D"/>
    <w:rsid w:val="00DE700F"/>
    <w:rsid w:val="00DE712D"/>
    <w:rsid w:val="00DE7AA0"/>
    <w:rsid w:val="00E008D3"/>
    <w:rsid w:val="00E0177C"/>
    <w:rsid w:val="00E04AFA"/>
    <w:rsid w:val="00E06F60"/>
    <w:rsid w:val="00E1110B"/>
    <w:rsid w:val="00E113DA"/>
    <w:rsid w:val="00E12C1B"/>
    <w:rsid w:val="00E1537A"/>
    <w:rsid w:val="00E1725D"/>
    <w:rsid w:val="00E23EB0"/>
    <w:rsid w:val="00E26753"/>
    <w:rsid w:val="00E2719C"/>
    <w:rsid w:val="00E350C2"/>
    <w:rsid w:val="00E42CB5"/>
    <w:rsid w:val="00E44C30"/>
    <w:rsid w:val="00E4656F"/>
    <w:rsid w:val="00E513EC"/>
    <w:rsid w:val="00E52B8B"/>
    <w:rsid w:val="00E5358A"/>
    <w:rsid w:val="00E5756B"/>
    <w:rsid w:val="00E61C0A"/>
    <w:rsid w:val="00E61E2B"/>
    <w:rsid w:val="00E62321"/>
    <w:rsid w:val="00E6433E"/>
    <w:rsid w:val="00E75055"/>
    <w:rsid w:val="00E76AEB"/>
    <w:rsid w:val="00E76F44"/>
    <w:rsid w:val="00E8056D"/>
    <w:rsid w:val="00E828D5"/>
    <w:rsid w:val="00E839D1"/>
    <w:rsid w:val="00E90FB3"/>
    <w:rsid w:val="00E9112F"/>
    <w:rsid w:val="00E94810"/>
    <w:rsid w:val="00E9583B"/>
    <w:rsid w:val="00E967F9"/>
    <w:rsid w:val="00EA1379"/>
    <w:rsid w:val="00EA5A09"/>
    <w:rsid w:val="00EA696C"/>
    <w:rsid w:val="00EB08AC"/>
    <w:rsid w:val="00EB2226"/>
    <w:rsid w:val="00EB35BB"/>
    <w:rsid w:val="00EB7D69"/>
    <w:rsid w:val="00EC2D4C"/>
    <w:rsid w:val="00EC7C63"/>
    <w:rsid w:val="00ED07DB"/>
    <w:rsid w:val="00ED0C1D"/>
    <w:rsid w:val="00ED16FF"/>
    <w:rsid w:val="00ED5CB2"/>
    <w:rsid w:val="00ED7555"/>
    <w:rsid w:val="00EE40C0"/>
    <w:rsid w:val="00EE48B1"/>
    <w:rsid w:val="00EE560F"/>
    <w:rsid w:val="00EE5B3E"/>
    <w:rsid w:val="00EE6757"/>
    <w:rsid w:val="00EF001C"/>
    <w:rsid w:val="00EF2C88"/>
    <w:rsid w:val="00EF5E3F"/>
    <w:rsid w:val="00EF6096"/>
    <w:rsid w:val="00F001BA"/>
    <w:rsid w:val="00F002A3"/>
    <w:rsid w:val="00F1261C"/>
    <w:rsid w:val="00F15396"/>
    <w:rsid w:val="00F15DD9"/>
    <w:rsid w:val="00F16105"/>
    <w:rsid w:val="00F17DF0"/>
    <w:rsid w:val="00F20447"/>
    <w:rsid w:val="00F20AE5"/>
    <w:rsid w:val="00F21FCE"/>
    <w:rsid w:val="00F2474E"/>
    <w:rsid w:val="00F25218"/>
    <w:rsid w:val="00F25CBD"/>
    <w:rsid w:val="00F26A79"/>
    <w:rsid w:val="00F3026E"/>
    <w:rsid w:val="00F320AA"/>
    <w:rsid w:val="00F350D1"/>
    <w:rsid w:val="00F371C0"/>
    <w:rsid w:val="00F37332"/>
    <w:rsid w:val="00F37E80"/>
    <w:rsid w:val="00F42222"/>
    <w:rsid w:val="00F422AC"/>
    <w:rsid w:val="00F43DC2"/>
    <w:rsid w:val="00F44962"/>
    <w:rsid w:val="00F44BD5"/>
    <w:rsid w:val="00F44E48"/>
    <w:rsid w:val="00F47CA3"/>
    <w:rsid w:val="00F512BB"/>
    <w:rsid w:val="00F53FB7"/>
    <w:rsid w:val="00F5587F"/>
    <w:rsid w:val="00F62788"/>
    <w:rsid w:val="00F65A26"/>
    <w:rsid w:val="00F65B66"/>
    <w:rsid w:val="00F6677A"/>
    <w:rsid w:val="00F66928"/>
    <w:rsid w:val="00F76777"/>
    <w:rsid w:val="00F7777B"/>
    <w:rsid w:val="00F77F9B"/>
    <w:rsid w:val="00F80B63"/>
    <w:rsid w:val="00F80DDA"/>
    <w:rsid w:val="00F86E09"/>
    <w:rsid w:val="00F90913"/>
    <w:rsid w:val="00F90A01"/>
    <w:rsid w:val="00F92182"/>
    <w:rsid w:val="00F93062"/>
    <w:rsid w:val="00F9508D"/>
    <w:rsid w:val="00F95513"/>
    <w:rsid w:val="00F95F8B"/>
    <w:rsid w:val="00FA07B9"/>
    <w:rsid w:val="00FA2B5A"/>
    <w:rsid w:val="00FB51BF"/>
    <w:rsid w:val="00FB577F"/>
    <w:rsid w:val="00FB600B"/>
    <w:rsid w:val="00FB7BEB"/>
    <w:rsid w:val="00FB7D05"/>
    <w:rsid w:val="00FC258F"/>
    <w:rsid w:val="00FC47E0"/>
    <w:rsid w:val="00FC4F8E"/>
    <w:rsid w:val="00FE0AF1"/>
    <w:rsid w:val="00FE5747"/>
    <w:rsid w:val="00FF0D50"/>
    <w:rsid w:val="00FF10B0"/>
    <w:rsid w:val="00FF2756"/>
    <w:rsid w:val="00FF4E86"/>
    <w:rsid w:val="00FF5BA7"/>
    <w:rsid w:val="018C517A"/>
    <w:rsid w:val="01D6743C"/>
    <w:rsid w:val="01E4618A"/>
    <w:rsid w:val="025B5EF5"/>
    <w:rsid w:val="02A55418"/>
    <w:rsid w:val="031501A3"/>
    <w:rsid w:val="03455586"/>
    <w:rsid w:val="03742F02"/>
    <w:rsid w:val="03C1537B"/>
    <w:rsid w:val="04002170"/>
    <w:rsid w:val="043623EB"/>
    <w:rsid w:val="04652798"/>
    <w:rsid w:val="04705CA0"/>
    <w:rsid w:val="049B2014"/>
    <w:rsid w:val="04B1470B"/>
    <w:rsid w:val="050D12A7"/>
    <w:rsid w:val="05120AC2"/>
    <w:rsid w:val="05AB2A97"/>
    <w:rsid w:val="05B23FEB"/>
    <w:rsid w:val="05D95F4E"/>
    <w:rsid w:val="0627665C"/>
    <w:rsid w:val="066064A8"/>
    <w:rsid w:val="068165D7"/>
    <w:rsid w:val="0689780C"/>
    <w:rsid w:val="068D1F8E"/>
    <w:rsid w:val="0697754E"/>
    <w:rsid w:val="06A13602"/>
    <w:rsid w:val="06EB308C"/>
    <w:rsid w:val="07183297"/>
    <w:rsid w:val="07265EBF"/>
    <w:rsid w:val="072D2A1A"/>
    <w:rsid w:val="073853CE"/>
    <w:rsid w:val="080046AA"/>
    <w:rsid w:val="081E2018"/>
    <w:rsid w:val="08225677"/>
    <w:rsid w:val="08310A23"/>
    <w:rsid w:val="088C4B11"/>
    <w:rsid w:val="08993ACC"/>
    <w:rsid w:val="08BA7475"/>
    <w:rsid w:val="08E17902"/>
    <w:rsid w:val="09163423"/>
    <w:rsid w:val="092042C4"/>
    <w:rsid w:val="094C6A93"/>
    <w:rsid w:val="09617C1A"/>
    <w:rsid w:val="09867DAF"/>
    <w:rsid w:val="09D32431"/>
    <w:rsid w:val="09E26C0C"/>
    <w:rsid w:val="0A144C98"/>
    <w:rsid w:val="0A166022"/>
    <w:rsid w:val="0A214F4C"/>
    <w:rsid w:val="0A3666D1"/>
    <w:rsid w:val="0AFE58ED"/>
    <w:rsid w:val="0B25586A"/>
    <w:rsid w:val="0C550661"/>
    <w:rsid w:val="0C9C5509"/>
    <w:rsid w:val="0CA46B01"/>
    <w:rsid w:val="0CFF58DC"/>
    <w:rsid w:val="0D2014D4"/>
    <w:rsid w:val="0D285C70"/>
    <w:rsid w:val="0D9A5123"/>
    <w:rsid w:val="0DC91B27"/>
    <w:rsid w:val="0DCF1395"/>
    <w:rsid w:val="0DF34FA7"/>
    <w:rsid w:val="0ECA36E4"/>
    <w:rsid w:val="0F1847CA"/>
    <w:rsid w:val="0F942382"/>
    <w:rsid w:val="10130387"/>
    <w:rsid w:val="10307A60"/>
    <w:rsid w:val="10394C53"/>
    <w:rsid w:val="10AC7201"/>
    <w:rsid w:val="10B675A7"/>
    <w:rsid w:val="10C943C8"/>
    <w:rsid w:val="11391FED"/>
    <w:rsid w:val="11AF2A31"/>
    <w:rsid w:val="11BC5705"/>
    <w:rsid w:val="11D16AD7"/>
    <w:rsid w:val="12354F76"/>
    <w:rsid w:val="1337524E"/>
    <w:rsid w:val="134D7B19"/>
    <w:rsid w:val="135E4230"/>
    <w:rsid w:val="145074F4"/>
    <w:rsid w:val="149403A1"/>
    <w:rsid w:val="14C47D90"/>
    <w:rsid w:val="15022E5A"/>
    <w:rsid w:val="15E50F07"/>
    <w:rsid w:val="15E62161"/>
    <w:rsid w:val="162D2B73"/>
    <w:rsid w:val="17337A5C"/>
    <w:rsid w:val="178C4DDA"/>
    <w:rsid w:val="17CD5D17"/>
    <w:rsid w:val="17D12AD9"/>
    <w:rsid w:val="1805586C"/>
    <w:rsid w:val="189B3C69"/>
    <w:rsid w:val="18BA7D62"/>
    <w:rsid w:val="196D05A6"/>
    <w:rsid w:val="19D92454"/>
    <w:rsid w:val="19F94D57"/>
    <w:rsid w:val="1A611DF6"/>
    <w:rsid w:val="1A7F174C"/>
    <w:rsid w:val="1A916DD7"/>
    <w:rsid w:val="1AD0785B"/>
    <w:rsid w:val="1B071617"/>
    <w:rsid w:val="1B2540C7"/>
    <w:rsid w:val="1B33103A"/>
    <w:rsid w:val="1B4F6958"/>
    <w:rsid w:val="1B6028B9"/>
    <w:rsid w:val="1B857B23"/>
    <w:rsid w:val="1BE368B1"/>
    <w:rsid w:val="1BF96085"/>
    <w:rsid w:val="1C1A4A81"/>
    <w:rsid w:val="1C7B4D2C"/>
    <w:rsid w:val="1C7F064A"/>
    <w:rsid w:val="1CDE6049"/>
    <w:rsid w:val="1D057E9D"/>
    <w:rsid w:val="1D2131C3"/>
    <w:rsid w:val="1DB53D19"/>
    <w:rsid w:val="1DC61697"/>
    <w:rsid w:val="1DCA6723"/>
    <w:rsid w:val="1DF90AC0"/>
    <w:rsid w:val="1E041752"/>
    <w:rsid w:val="1E5C082C"/>
    <w:rsid w:val="1E675B99"/>
    <w:rsid w:val="1E977EDE"/>
    <w:rsid w:val="1EBA4767"/>
    <w:rsid w:val="1F5D2F24"/>
    <w:rsid w:val="1FD52279"/>
    <w:rsid w:val="20127EC9"/>
    <w:rsid w:val="201D3009"/>
    <w:rsid w:val="206D5CDF"/>
    <w:rsid w:val="20880C95"/>
    <w:rsid w:val="20DE6C86"/>
    <w:rsid w:val="21212CBE"/>
    <w:rsid w:val="215915F9"/>
    <w:rsid w:val="21734E05"/>
    <w:rsid w:val="220B2ED9"/>
    <w:rsid w:val="22176B23"/>
    <w:rsid w:val="22422B17"/>
    <w:rsid w:val="22A253E3"/>
    <w:rsid w:val="22D53D73"/>
    <w:rsid w:val="22F71F50"/>
    <w:rsid w:val="230C65AE"/>
    <w:rsid w:val="23171AB0"/>
    <w:rsid w:val="2325018E"/>
    <w:rsid w:val="2342327C"/>
    <w:rsid w:val="23AB6332"/>
    <w:rsid w:val="24340585"/>
    <w:rsid w:val="249D6876"/>
    <w:rsid w:val="250B1372"/>
    <w:rsid w:val="253D0540"/>
    <w:rsid w:val="25483652"/>
    <w:rsid w:val="258C5E3B"/>
    <w:rsid w:val="25C52689"/>
    <w:rsid w:val="26636D79"/>
    <w:rsid w:val="26A25D84"/>
    <w:rsid w:val="26A72D06"/>
    <w:rsid w:val="26BB354B"/>
    <w:rsid w:val="26DB1425"/>
    <w:rsid w:val="279D7779"/>
    <w:rsid w:val="27AB3D97"/>
    <w:rsid w:val="27B64B6C"/>
    <w:rsid w:val="27EA63B1"/>
    <w:rsid w:val="27ED2842"/>
    <w:rsid w:val="28654B03"/>
    <w:rsid w:val="29581770"/>
    <w:rsid w:val="29671DD4"/>
    <w:rsid w:val="29BE5138"/>
    <w:rsid w:val="2A002C6D"/>
    <w:rsid w:val="2A073625"/>
    <w:rsid w:val="2A1606C0"/>
    <w:rsid w:val="2A2508E4"/>
    <w:rsid w:val="2A345827"/>
    <w:rsid w:val="2A570954"/>
    <w:rsid w:val="2A804445"/>
    <w:rsid w:val="2A971C79"/>
    <w:rsid w:val="2B2A2CA4"/>
    <w:rsid w:val="2B467C42"/>
    <w:rsid w:val="2C195F9B"/>
    <w:rsid w:val="2C7E4552"/>
    <w:rsid w:val="2C9A533E"/>
    <w:rsid w:val="2CD57435"/>
    <w:rsid w:val="2D0C0E1D"/>
    <w:rsid w:val="2D4756CC"/>
    <w:rsid w:val="2D6E0475"/>
    <w:rsid w:val="2DC26F3D"/>
    <w:rsid w:val="2DF542AD"/>
    <w:rsid w:val="2DFA0469"/>
    <w:rsid w:val="2E285A28"/>
    <w:rsid w:val="2E9720B6"/>
    <w:rsid w:val="2ECA1DA7"/>
    <w:rsid w:val="2F480CE1"/>
    <w:rsid w:val="2F6A52A7"/>
    <w:rsid w:val="2F8E609D"/>
    <w:rsid w:val="2FFD2A96"/>
    <w:rsid w:val="2FFF2976"/>
    <w:rsid w:val="30063D6B"/>
    <w:rsid w:val="30156A8C"/>
    <w:rsid w:val="30512F09"/>
    <w:rsid w:val="305F789D"/>
    <w:rsid w:val="307A3950"/>
    <w:rsid w:val="30C01727"/>
    <w:rsid w:val="31891474"/>
    <w:rsid w:val="31F262D6"/>
    <w:rsid w:val="322A5612"/>
    <w:rsid w:val="32583708"/>
    <w:rsid w:val="32771325"/>
    <w:rsid w:val="3277424E"/>
    <w:rsid w:val="32831934"/>
    <w:rsid w:val="32B6036A"/>
    <w:rsid w:val="331E6A3E"/>
    <w:rsid w:val="33481D73"/>
    <w:rsid w:val="334F72E8"/>
    <w:rsid w:val="336D468B"/>
    <w:rsid w:val="338812BD"/>
    <w:rsid w:val="338F6731"/>
    <w:rsid w:val="33A23DCE"/>
    <w:rsid w:val="33C92A63"/>
    <w:rsid w:val="341E5F3A"/>
    <w:rsid w:val="34271032"/>
    <w:rsid w:val="34685A58"/>
    <w:rsid w:val="347757F5"/>
    <w:rsid w:val="348A3ED9"/>
    <w:rsid w:val="34B90497"/>
    <w:rsid w:val="350734A3"/>
    <w:rsid w:val="355D303E"/>
    <w:rsid w:val="35B03A51"/>
    <w:rsid w:val="35D46751"/>
    <w:rsid w:val="364C5C45"/>
    <w:rsid w:val="36763D0E"/>
    <w:rsid w:val="368C6E84"/>
    <w:rsid w:val="36D25E12"/>
    <w:rsid w:val="371B4D0C"/>
    <w:rsid w:val="376E1C52"/>
    <w:rsid w:val="37B04D93"/>
    <w:rsid w:val="37FD62D9"/>
    <w:rsid w:val="3813504E"/>
    <w:rsid w:val="383068E4"/>
    <w:rsid w:val="38807751"/>
    <w:rsid w:val="38954DCF"/>
    <w:rsid w:val="38C662C1"/>
    <w:rsid w:val="390A151C"/>
    <w:rsid w:val="3910146D"/>
    <w:rsid w:val="39641ECE"/>
    <w:rsid w:val="3970678F"/>
    <w:rsid w:val="397E4B3D"/>
    <w:rsid w:val="39F04529"/>
    <w:rsid w:val="39F4242F"/>
    <w:rsid w:val="3A207A9F"/>
    <w:rsid w:val="3AC86558"/>
    <w:rsid w:val="3AD544C7"/>
    <w:rsid w:val="3BC80FD1"/>
    <w:rsid w:val="3BE871DE"/>
    <w:rsid w:val="3C4840A3"/>
    <w:rsid w:val="3C68713E"/>
    <w:rsid w:val="3CB6253F"/>
    <w:rsid w:val="3CE90BF4"/>
    <w:rsid w:val="3D896370"/>
    <w:rsid w:val="3E041D79"/>
    <w:rsid w:val="3E236467"/>
    <w:rsid w:val="3E8A6C19"/>
    <w:rsid w:val="3EB6045C"/>
    <w:rsid w:val="3EBF5E03"/>
    <w:rsid w:val="3F0C01E1"/>
    <w:rsid w:val="3F2504D5"/>
    <w:rsid w:val="3F323959"/>
    <w:rsid w:val="3FD41EB3"/>
    <w:rsid w:val="400F4B84"/>
    <w:rsid w:val="406C2296"/>
    <w:rsid w:val="40767A54"/>
    <w:rsid w:val="40852FAB"/>
    <w:rsid w:val="40875E1F"/>
    <w:rsid w:val="41664EC4"/>
    <w:rsid w:val="41E10D52"/>
    <w:rsid w:val="422A3128"/>
    <w:rsid w:val="422A53D4"/>
    <w:rsid w:val="42676FC7"/>
    <w:rsid w:val="42831F43"/>
    <w:rsid w:val="42AA627B"/>
    <w:rsid w:val="42D246E0"/>
    <w:rsid w:val="42DC2665"/>
    <w:rsid w:val="43456BB9"/>
    <w:rsid w:val="43B0158E"/>
    <w:rsid w:val="43B777DB"/>
    <w:rsid w:val="441D2066"/>
    <w:rsid w:val="44432B7C"/>
    <w:rsid w:val="44484EDA"/>
    <w:rsid w:val="44A72AB2"/>
    <w:rsid w:val="44E80DB3"/>
    <w:rsid w:val="451E6527"/>
    <w:rsid w:val="45395F66"/>
    <w:rsid w:val="455671C1"/>
    <w:rsid w:val="45896512"/>
    <w:rsid w:val="459565B5"/>
    <w:rsid w:val="468C40DF"/>
    <w:rsid w:val="46967667"/>
    <w:rsid w:val="46C55267"/>
    <w:rsid w:val="46E3464D"/>
    <w:rsid w:val="470E3121"/>
    <w:rsid w:val="47355BB9"/>
    <w:rsid w:val="47802D22"/>
    <w:rsid w:val="47B501F4"/>
    <w:rsid w:val="47B60A26"/>
    <w:rsid w:val="47D748D3"/>
    <w:rsid w:val="481644A1"/>
    <w:rsid w:val="485C143E"/>
    <w:rsid w:val="48FB2507"/>
    <w:rsid w:val="4910084E"/>
    <w:rsid w:val="49391299"/>
    <w:rsid w:val="495766B7"/>
    <w:rsid w:val="497324FE"/>
    <w:rsid w:val="498B6081"/>
    <w:rsid w:val="49F332EB"/>
    <w:rsid w:val="4A0B39D2"/>
    <w:rsid w:val="4A4A7A8C"/>
    <w:rsid w:val="4A530560"/>
    <w:rsid w:val="4AE04209"/>
    <w:rsid w:val="4AF45297"/>
    <w:rsid w:val="4B154819"/>
    <w:rsid w:val="4B484AB4"/>
    <w:rsid w:val="4B610648"/>
    <w:rsid w:val="4B652C7D"/>
    <w:rsid w:val="4B776330"/>
    <w:rsid w:val="4BFC0189"/>
    <w:rsid w:val="4C1C589D"/>
    <w:rsid w:val="4C4F78AB"/>
    <w:rsid w:val="4C745739"/>
    <w:rsid w:val="4CDF056D"/>
    <w:rsid w:val="4CE27E06"/>
    <w:rsid w:val="4CE76694"/>
    <w:rsid w:val="4D164F23"/>
    <w:rsid w:val="4D261A31"/>
    <w:rsid w:val="4D461501"/>
    <w:rsid w:val="4D521561"/>
    <w:rsid w:val="4D6A5F64"/>
    <w:rsid w:val="4DAF5741"/>
    <w:rsid w:val="4DBB0CF8"/>
    <w:rsid w:val="4DCE7B71"/>
    <w:rsid w:val="4DD068B2"/>
    <w:rsid w:val="4DD83DCD"/>
    <w:rsid w:val="4DDC6DE8"/>
    <w:rsid w:val="4E1D168D"/>
    <w:rsid w:val="4E74249F"/>
    <w:rsid w:val="4E8B2CBD"/>
    <w:rsid w:val="4E8F5B70"/>
    <w:rsid w:val="4E971D43"/>
    <w:rsid w:val="4ED65A21"/>
    <w:rsid w:val="4EE512D3"/>
    <w:rsid w:val="4EEB0725"/>
    <w:rsid w:val="4F5355AE"/>
    <w:rsid w:val="4F80152B"/>
    <w:rsid w:val="4F921B8E"/>
    <w:rsid w:val="4FB21CE4"/>
    <w:rsid w:val="4FBC09FD"/>
    <w:rsid w:val="4FC15EE5"/>
    <w:rsid w:val="501D2EC0"/>
    <w:rsid w:val="505A1672"/>
    <w:rsid w:val="50697521"/>
    <w:rsid w:val="506B5A5A"/>
    <w:rsid w:val="50CC3AD6"/>
    <w:rsid w:val="50F17DCA"/>
    <w:rsid w:val="516C0EC8"/>
    <w:rsid w:val="51793AFC"/>
    <w:rsid w:val="5183739E"/>
    <w:rsid w:val="51C66B7C"/>
    <w:rsid w:val="521467AD"/>
    <w:rsid w:val="5227084F"/>
    <w:rsid w:val="52797C95"/>
    <w:rsid w:val="53040886"/>
    <w:rsid w:val="538632DB"/>
    <w:rsid w:val="53B74254"/>
    <w:rsid w:val="54AD3434"/>
    <w:rsid w:val="54B42CC7"/>
    <w:rsid w:val="54D81E32"/>
    <w:rsid w:val="554B0DD3"/>
    <w:rsid w:val="5568732A"/>
    <w:rsid w:val="5629586F"/>
    <w:rsid w:val="56FF7F5A"/>
    <w:rsid w:val="570909AE"/>
    <w:rsid w:val="57600BE6"/>
    <w:rsid w:val="57760F5A"/>
    <w:rsid w:val="57CE4312"/>
    <w:rsid w:val="57DD1369"/>
    <w:rsid w:val="58172381"/>
    <w:rsid w:val="583C167A"/>
    <w:rsid w:val="58412F96"/>
    <w:rsid w:val="58766866"/>
    <w:rsid w:val="588F0BF6"/>
    <w:rsid w:val="58FB1A50"/>
    <w:rsid w:val="599357E1"/>
    <w:rsid w:val="59F913C6"/>
    <w:rsid w:val="5A8E28B1"/>
    <w:rsid w:val="5BCA6968"/>
    <w:rsid w:val="5C166BBE"/>
    <w:rsid w:val="5C30525D"/>
    <w:rsid w:val="5C402D6D"/>
    <w:rsid w:val="5C4C3D46"/>
    <w:rsid w:val="5C4E7618"/>
    <w:rsid w:val="5C791414"/>
    <w:rsid w:val="5C9669AF"/>
    <w:rsid w:val="5C970611"/>
    <w:rsid w:val="5D2029F6"/>
    <w:rsid w:val="5D2A6E69"/>
    <w:rsid w:val="5D8136D7"/>
    <w:rsid w:val="5D8C7089"/>
    <w:rsid w:val="5D8F7F45"/>
    <w:rsid w:val="5DB5462F"/>
    <w:rsid w:val="5DE024E0"/>
    <w:rsid w:val="5DF216C3"/>
    <w:rsid w:val="5E7B175C"/>
    <w:rsid w:val="5E841221"/>
    <w:rsid w:val="5EAB09CA"/>
    <w:rsid w:val="5F2F5EEF"/>
    <w:rsid w:val="5F5144BC"/>
    <w:rsid w:val="5FB94354"/>
    <w:rsid w:val="5FD7664C"/>
    <w:rsid w:val="603B4A94"/>
    <w:rsid w:val="60445930"/>
    <w:rsid w:val="609C0CDF"/>
    <w:rsid w:val="60C47377"/>
    <w:rsid w:val="60CB2F05"/>
    <w:rsid w:val="60E35DF3"/>
    <w:rsid w:val="61163623"/>
    <w:rsid w:val="6127407B"/>
    <w:rsid w:val="61B177DB"/>
    <w:rsid w:val="61E32E2B"/>
    <w:rsid w:val="6203126D"/>
    <w:rsid w:val="623840EA"/>
    <w:rsid w:val="62AF4684"/>
    <w:rsid w:val="62BD155E"/>
    <w:rsid w:val="62C620E2"/>
    <w:rsid w:val="641474B9"/>
    <w:rsid w:val="64300ACD"/>
    <w:rsid w:val="64335487"/>
    <w:rsid w:val="646E4CF3"/>
    <w:rsid w:val="648B4657"/>
    <w:rsid w:val="64EC281A"/>
    <w:rsid w:val="65527A94"/>
    <w:rsid w:val="65AE517D"/>
    <w:rsid w:val="662811D5"/>
    <w:rsid w:val="663D2555"/>
    <w:rsid w:val="66587C7E"/>
    <w:rsid w:val="666B1573"/>
    <w:rsid w:val="66890F02"/>
    <w:rsid w:val="66A74F3C"/>
    <w:rsid w:val="66AA5E69"/>
    <w:rsid w:val="67582F0D"/>
    <w:rsid w:val="67675FB6"/>
    <w:rsid w:val="67741B7D"/>
    <w:rsid w:val="67DB488D"/>
    <w:rsid w:val="67EF58B9"/>
    <w:rsid w:val="684C132C"/>
    <w:rsid w:val="68771EA7"/>
    <w:rsid w:val="68941C8F"/>
    <w:rsid w:val="69A7154F"/>
    <w:rsid w:val="6A010EF7"/>
    <w:rsid w:val="6A2B42D0"/>
    <w:rsid w:val="6A313944"/>
    <w:rsid w:val="6A59769D"/>
    <w:rsid w:val="6AED1265"/>
    <w:rsid w:val="6B741DC0"/>
    <w:rsid w:val="6B881EC7"/>
    <w:rsid w:val="6B932045"/>
    <w:rsid w:val="6BB64F47"/>
    <w:rsid w:val="6BCB546C"/>
    <w:rsid w:val="6BEF6097"/>
    <w:rsid w:val="6C01449C"/>
    <w:rsid w:val="6C367824"/>
    <w:rsid w:val="6C611D18"/>
    <w:rsid w:val="6C73479B"/>
    <w:rsid w:val="6C7B5DB9"/>
    <w:rsid w:val="6C9B006E"/>
    <w:rsid w:val="6CBD02F5"/>
    <w:rsid w:val="6CCB426B"/>
    <w:rsid w:val="6CED0F35"/>
    <w:rsid w:val="6CF3614D"/>
    <w:rsid w:val="6D0632F0"/>
    <w:rsid w:val="6D3C3F99"/>
    <w:rsid w:val="6D857C41"/>
    <w:rsid w:val="6DA35FE8"/>
    <w:rsid w:val="6DA747CE"/>
    <w:rsid w:val="6E236C9C"/>
    <w:rsid w:val="6F707783"/>
    <w:rsid w:val="6FA30157"/>
    <w:rsid w:val="704007D6"/>
    <w:rsid w:val="707A1630"/>
    <w:rsid w:val="709106DA"/>
    <w:rsid w:val="70E6769A"/>
    <w:rsid w:val="7113106B"/>
    <w:rsid w:val="713967D6"/>
    <w:rsid w:val="713F343B"/>
    <w:rsid w:val="715325E2"/>
    <w:rsid w:val="71793A2F"/>
    <w:rsid w:val="71AF2A55"/>
    <w:rsid w:val="71B22967"/>
    <w:rsid w:val="71DF1EA0"/>
    <w:rsid w:val="71E2591D"/>
    <w:rsid w:val="724246EC"/>
    <w:rsid w:val="72A33D18"/>
    <w:rsid w:val="731B0D5A"/>
    <w:rsid w:val="7350257F"/>
    <w:rsid w:val="738B10E5"/>
    <w:rsid w:val="73E92A26"/>
    <w:rsid w:val="73F25524"/>
    <w:rsid w:val="73FD75E4"/>
    <w:rsid w:val="740C116D"/>
    <w:rsid w:val="7463495E"/>
    <w:rsid w:val="748D1D97"/>
    <w:rsid w:val="7506752C"/>
    <w:rsid w:val="75A84C52"/>
    <w:rsid w:val="761E13A3"/>
    <w:rsid w:val="763569BF"/>
    <w:rsid w:val="765F6CF7"/>
    <w:rsid w:val="767368F4"/>
    <w:rsid w:val="76815BB7"/>
    <w:rsid w:val="76B66D69"/>
    <w:rsid w:val="76C55442"/>
    <w:rsid w:val="770D3506"/>
    <w:rsid w:val="776B0BE5"/>
    <w:rsid w:val="78047622"/>
    <w:rsid w:val="78466D97"/>
    <w:rsid w:val="784C4A35"/>
    <w:rsid w:val="784D4934"/>
    <w:rsid w:val="785B3CD3"/>
    <w:rsid w:val="78736D61"/>
    <w:rsid w:val="78BF155E"/>
    <w:rsid w:val="7905065E"/>
    <w:rsid w:val="79066BE1"/>
    <w:rsid w:val="7A240718"/>
    <w:rsid w:val="7A6850B3"/>
    <w:rsid w:val="7AA51A87"/>
    <w:rsid w:val="7AE200E9"/>
    <w:rsid w:val="7B375F1E"/>
    <w:rsid w:val="7B510A7D"/>
    <w:rsid w:val="7B8C0E40"/>
    <w:rsid w:val="7B9F282B"/>
    <w:rsid w:val="7BB01A20"/>
    <w:rsid w:val="7BE2586C"/>
    <w:rsid w:val="7C6002B5"/>
    <w:rsid w:val="7C6046E5"/>
    <w:rsid w:val="7C6A2D22"/>
    <w:rsid w:val="7C937F04"/>
    <w:rsid w:val="7CB272AB"/>
    <w:rsid w:val="7D031295"/>
    <w:rsid w:val="7D8C4396"/>
    <w:rsid w:val="7DC9138E"/>
    <w:rsid w:val="7DF93E6B"/>
    <w:rsid w:val="7E2A5F94"/>
    <w:rsid w:val="7EA26E25"/>
    <w:rsid w:val="7EFF4990"/>
    <w:rsid w:val="7F1963FE"/>
    <w:rsid w:val="7F6A2E29"/>
    <w:rsid w:val="7F977030"/>
    <w:rsid w:val="7FAD1291"/>
    <w:rsid w:val="7FBD0EB6"/>
    <w:rsid w:val="7FEE11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120" w:after="120"/>
      <w:outlineLvl w:val="2"/>
    </w:pPr>
    <w:rPr>
      <w:b/>
      <w:bCs/>
      <w:szCs w:val="32"/>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2520" w:leftChars="1200"/>
    </w:pPr>
  </w:style>
  <w:style w:type="paragraph" w:styleId="6">
    <w:name w:val="Normal Indent"/>
    <w:basedOn w:val="1"/>
    <w:qFormat/>
    <w:uiPriority w:val="0"/>
    <w:pPr>
      <w:ind w:firstLine="420"/>
    </w:pPr>
  </w:style>
  <w:style w:type="paragraph" w:styleId="7">
    <w:name w:val="caption"/>
    <w:basedOn w:val="1"/>
    <w:next w:val="1"/>
    <w:qFormat/>
    <w:uiPriority w:val="0"/>
    <w:pPr>
      <w:spacing w:line="480" w:lineRule="auto"/>
    </w:pPr>
    <w:rPr>
      <w:rFonts w:ascii="华文中宋" w:hAnsi="华文中宋" w:eastAsia="华文中宋"/>
      <w:sz w:val="36"/>
    </w:rPr>
  </w:style>
  <w:style w:type="paragraph" w:styleId="8">
    <w:name w:val="Document Map"/>
    <w:basedOn w:val="1"/>
    <w:qFormat/>
    <w:uiPriority w:val="0"/>
    <w:pPr>
      <w:shd w:val="clear" w:color="auto" w:fill="000080"/>
    </w:pPr>
  </w:style>
  <w:style w:type="paragraph" w:styleId="9">
    <w:name w:val="annotation text"/>
    <w:basedOn w:val="1"/>
    <w:link w:val="36"/>
    <w:qFormat/>
    <w:uiPriority w:val="0"/>
    <w:pPr>
      <w:jc w:val="left"/>
    </w:pPr>
    <w:rPr>
      <w:kern w:val="2"/>
      <w:szCs w:val="24"/>
    </w:rPr>
  </w:style>
  <w:style w:type="paragraph" w:styleId="10">
    <w:name w:val="Body Text"/>
    <w:basedOn w:val="1"/>
    <w:qFormat/>
    <w:uiPriority w:val="0"/>
    <w:pPr>
      <w:spacing w:line="360" w:lineRule="auto"/>
    </w:pPr>
    <w:rPr>
      <w:sz w:val="24"/>
    </w:rPr>
  </w:style>
  <w:style w:type="paragraph" w:styleId="11">
    <w:name w:val="Body Text Indent"/>
    <w:basedOn w:val="1"/>
    <w:qFormat/>
    <w:uiPriority w:val="0"/>
    <w:pPr>
      <w:ind w:firstLine="444"/>
    </w:pPr>
    <w:rPr>
      <w:b/>
      <w:sz w:val="24"/>
    </w:rPr>
  </w:style>
  <w:style w:type="paragraph" w:styleId="12">
    <w:name w:val="toc 5"/>
    <w:basedOn w:val="1"/>
    <w:next w:val="1"/>
    <w:qFormat/>
    <w:uiPriority w:val="0"/>
    <w:pPr>
      <w:ind w:left="1680" w:leftChars="800"/>
    </w:pPr>
  </w:style>
  <w:style w:type="paragraph" w:styleId="13">
    <w:name w:val="toc 3"/>
    <w:basedOn w:val="1"/>
    <w:next w:val="1"/>
    <w:qFormat/>
    <w:uiPriority w:val="39"/>
    <w:pPr>
      <w:ind w:left="840" w:leftChars="400"/>
    </w:pPr>
  </w:style>
  <w:style w:type="paragraph" w:styleId="14">
    <w:name w:val="Plain Text"/>
    <w:basedOn w:val="1"/>
    <w:link w:val="34"/>
    <w:qFormat/>
    <w:uiPriority w:val="0"/>
    <w:rPr>
      <w:rFonts w:ascii="宋体" w:hAnsi="Courier New"/>
      <w:kern w:val="2"/>
    </w:rPr>
  </w:style>
  <w:style w:type="paragraph" w:styleId="15">
    <w:name w:val="toc 8"/>
    <w:basedOn w:val="1"/>
    <w:next w:val="1"/>
    <w:qFormat/>
    <w:uiPriority w:val="0"/>
    <w:pPr>
      <w:ind w:left="2940" w:leftChars="1400"/>
    </w:pPr>
  </w:style>
  <w:style w:type="paragraph" w:styleId="16">
    <w:name w:val="Date"/>
    <w:basedOn w:val="1"/>
    <w:next w:val="1"/>
    <w:qFormat/>
    <w:uiPriority w:val="0"/>
  </w:style>
  <w:style w:type="paragraph" w:styleId="17">
    <w:name w:val="Body Text Indent 2"/>
    <w:basedOn w:val="1"/>
    <w:qFormat/>
    <w:uiPriority w:val="0"/>
    <w:pPr>
      <w:spacing w:line="360" w:lineRule="auto"/>
      <w:ind w:firstLine="420" w:firstLineChars="175"/>
    </w:pPr>
    <w:rPr>
      <w:rFonts w:ascii="宋体" w:hAnsi="宋体"/>
      <w:b/>
      <w:bCs/>
      <w:sz w:val="24"/>
    </w:rPr>
  </w:style>
  <w:style w:type="paragraph" w:styleId="18">
    <w:name w:val="Balloon Text"/>
    <w:basedOn w:val="1"/>
    <w:qFormat/>
    <w:uiPriority w:val="0"/>
    <w:rPr>
      <w:sz w:val="18"/>
      <w:szCs w:val="18"/>
    </w:rPr>
  </w:style>
  <w:style w:type="paragraph" w:styleId="19">
    <w:name w:val="footer"/>
    <w:basedOn w:val="1"/>
    <w:link w:val="43"/>
    <w:qFormat/>
    <w:uiPriority w:val="99"/>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rPr>
  </w:style>
  <w:style w:type="paragraph" w:styleId="21">
    <w:name w:val="toc 1"/>
    <w:basedOn w:val="1"/>
    <w:next w:val="1"/>
    <w:qFormat/>
    <w:uiPriority w:val="39"/>
    <w:pPr>
      <w:tabs>
        <w:tab w:val="right" w:leader="dot" w:pos="9231"/>
      </w:tabs>
      <w:spacing w:line="360" w:lineRule="auto"/>
    </w:pPr>
  </w:style>
  <w:style w:type="paragraph" w:styleId="22">
    <w:name w:val="toc 4"/>
    <w:basedOn w:val="1"/>
    <w:next w:val="1"/>
    <w:qFormat/>
    <w:uiPriority w:val="0"/>
    <w:pPr>
      <w:ind w:left="1260" w:leftChars="600"/>
    </w:pPr>
  </w:style>
  <w:style w:type="paragraph" w:styleId="23">
    <w:name w:val="toc 6"/>
    <w:basedOn w:val="1"/>
    <w:next w:val="1"/>
    <w:qFormat/>
    <w:uiPriority w:val="0"/>
    <w:pPr>
      <w:ind w:left="2100" w:leftChars="1000"/>
    </w:pPr>
  </w:style>
  <w:style w:type="paragraph" w:styleId="24">
    <w:name w:val="Body Text Indent 3"/>
    <w:basedOn w:val="1"/>
    <w:qFormat/>
    <w:uiPriority w:val="0"/>
    <w:pPr>
      <w:spacing w:afterLines="50"/>
      <w:ind w:firstLine="420" w:firstLineChars="200"/>
    </w:pPr>
    <w:rPr>
      <w:szCs w:val="21"/>
    </w:rPr>
  </w:style>
  <w:style w:type="paragraph" w:styleId="25">
    <w:name w:val="toc 2"/>
    <w:basedOn w:val="1"/>
    <w:next w:val="1"/>
    <w:qFormat/>
    <w:uiPriority w:val="0"/>
    <w:pPr>
      <w:ind w:left="420" w:leftChars="200"/>
    </w:pPr>
  </w:style>
  <w:style w:type="paragraph" w:styleId="26">
    <w:name w:val="toc 9"/>
    <w:basedOn w:val="1"/>
    <w:next w:val="1"/>
    <w:qFormat/>
    <w:uiPriority w:val="0"/>
    <w:pPr>
      <w:ind w:left="3360" w:leftChars="1600"/>
    </w:pPr>
  </w:style>
  <w:style w:type="paragraph" w:styleId="27">
    <w:name w:val="annotation subject"/>
    <w:basedOn w:val="9"/>
    <w:next w:val="9"/>
    <w:link w:val="40"/>
    <w:qFormat/>
    <w:uiPriority w:val="0"/>
    <w:rPr>
      <w:b/>
      <w:bCs/>
      <w:kern w:val="0"/>
      <w:szCs w:val="20"/>
    </w:rPr>
  </w:style>
  <w:style w:type="character" w:styleId="30">
    <w:name w:val="page number"/>
    <w:basedOn w:val="29"/>
    <w:qFormat/>
    <w:uiPriority w:val="0"/>
    <w:rPr>
      <w:rFonts w:eastAsia="黑体"/>
    </w:rPr>
  </w:style>
  <w:style w:type="character" w:styleId="31">
    <w:name w:val="FollowedHyperlink"/>
    <w:qFormat/>
    <w:uiPriority w:val="0"/>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szCs w:val="21"/>
    </w:rPr>
  </w:style>
  <w:style w:type="character" w:customStyle="1" w:styleId="34">
    <w:name w:val="纯文本 Char"/>
    <w:link w:val="14"/>
    <w:qFormat/>
    <w:uiPriority w:val="0"/>
    <w:rPr>
      <w:rFonts w:ascii="宋体" w:hAnsi="Courier New"/>
      <w:kern w:val="2"/>
      <w:sz w:val="21"/>
      <w:lang w:bidi="ar-SA"/>
    </w:rPr>
  </w:style>
  <w:style w:type="character" w:customStyle="1" w:styleId="35">
    <w:name w:val="info style4"/>
    <w:basedOn w:val="29"/>
    <w:qFormat/>
    <w:uiPriority w:val="0"/>
  </w:style>
  <w:style w:type="character" w:customStyle="1" w:styleId="36">
    <w:name w:val="批注文字 Char"/>
    <w:link w:val="9"/>
    <w:qFormat/>
    <w:uiPriority w:val="0"/>
    <w:rPr>
      <w:kern w:val="2"/>
      <w:sz w:val="21"/>
      <w:szCs w:val="24"/>
      <w:lang w:bidi="ar-SA"/>
    </w:rPr>
  </w:style>
  <w:style w:type="paragraph" w:customStyle="1" w:styleId="37">
    <w:name w:val="Char1"/>
    <w:basedOn w:val="1"/>
    <w:qFormat/>
    <w:uiPriority w:val="0"/>
    <w:pPr>
      <w:widowControl/>
      <w:spacing w:after="160" w:line="240" w:lineRule="exact"/>
      <w:jc w:val="left"/>
    </w:pPr>
    <w:rPr>
      <w:szCs w:val="24"/>
    </w:rPr>
  </w:style>
  <w:style w:type="paragraph" w:customStyle="1" w:styleId="38">
    <w:name w:val="Char2"/>
    <w:basedOn w:val="1"/>
    <w:qFormat/>
    <w:uiPriority w:val="0"/>
    <w:rPr>
      <w:rFonts w:ascii="Tahoma" w:hAnsi="Tahoma"/>
      <w:sz w:val="24"/>
    </w:rPr>
  </w:style>
  <w:style w:type="paragraph" w:customStyle="1" w:styleId="39">
    <w:name w:val="1"/>
    <w:basedOn w:val="1"/>
    <w:qFormat/>
    <w:uiPriority w:val="0"/>
    <w:pPr>
      <w:spacing w:afterLines="50" w:line="440" w:lineRule="exact"/>
      <w:jc w:val="center"/>
    </w:pPr>
    <w:rPr>
      <w:rFonts w:ascii="宋体" w:hAnsi="宋体"/>
      <w:b/>
      <w:sz w:val="36"/>
      <w:szCs w:val="36"/>
    </w:rPr>
  </w:style>
  <w:style w:type="character" w:customStyle="1" w:styleId="40">
    <w:name w:val="批注主题 Char"/>
    <w:link w:val="27"/>
    <w:qFormat/>
    <w:uiPriority w:val="0"/>
    <w:rPr>
      <w:b/>
      <w:bCs/>
      <w:sz w:val="21"/>
      <w:lang w:bidi="ar-SA"/>
    </w:rPr>
  </w:style>
  <w:style w:type="paragraph" w:customStyle="1" w:styleId="41">
    <w:name w:val="Char Char Char"/>
    <w:basedOn w:val="1"/>
    <w:qFormat/>
    <w:uiPriority w:val="0"/>
    <w:pPr>
      <w:adjustRightInd/>
      <w:spacing w:line="240" w:lineRule="auto"/>
      <w:textAlignment w:val="auto"/>
    </w:pPr>
    <w:rPr>
      <w:kern w:val="2"/>
    </w:rPr>
  </w:style>
  <w:style w:type="character" w:customStyle="1" w:styleId="42">
    <w:name w:val="Char Char4"/>
    <w:qFormat/>
    <w:uiPriority w:val="0"/>
    <w:rPr>
      <w:rFonts w:ascii="宋体" w:hAnsi="Courier New"/>
      <w:kern w:val="2"/>
      <w:sz w:val="21"/>
    </w:rPr>
  </w:style>
  <w:style w:type="character" w:customStyle="1" w:styleId="43">
    <w:name w:val="页脚 Char"/>
    <w:basedOn w:val="29"/>
    <w:link w:val="19"/>
    <w:qFormat/>
    <w:uiPriority w:val="99"/>
    <w:rPr>
      <w:sz w:val="18"/>
    </w:rPr>
  </w:style>
  <w:style w:type="paragraph" w:customStyle="1" w:styleId="44">
    <w:name w:val="p0"/>
    <w:basedOn w:val="1"/>
    <w:qFormat/>
    <w:uiPriority w:val="0"/>
    <w:pPr>
      <w:widowControl/>
    </w:pPr>
  </w:style>
  <w:style w:type="paragraph" w:customStyle="1" w:styleId="45">
    <w:name w:val="p15"/>
    <w:basedOn w:val="1"/>
    <w:qFormat/>
    <w:uiPriority w:val="0"/>
    <w:pPr>
      <w:widowControl/>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1C6B18-3235-4F2A-9680-B1A935995362}">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20</Pages>
  <Words>1203</Words>
  <Characters>6860</Characters>
  <Lines>57</Lines>
  <Paragraphs>16</Paragraphs>
  <TotalTime>13</TotalTime>
  <ScaleCrop>false</ScaleCrop>
  <LinksUpToDate>false</LinksUpToDate>
  <CharactersWithSpaces>8047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2016-06-20T11:28:00Z</dcterms:created>
  <dc:creator>周杰</dc:creator>
  <cp:lastModifiedBy>平常心</cp:lastModifiedBy>
  <cp:lastPrinted>2019-09-20T03:03:00Z</cp:lastPrinted>
  <dcterms:modified xsi:type="dcterms:W3CDTF">2021-07-05T08:22:19Z</dcterms:modified>
  <cp:revision>220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E1B54882010B48AE83838B37A3D358A9</vt:lpwstr>
  </property>
</Properties>
</file>